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AC6EC1" w:rsidRPr="00AC6EC1">
        <w:rPr>
          <w:rFonts w:ascii="Verdana" w:eastAsia="宋体" w:hAnsi="Verdana" w:cs="宋体" w:hint="eastAsia"/>
          <w:b/>
          <w:bCs/>
          <w:kern w:val="36"/>
          <w:sz w:val="39"/>
          <w:szCs w:val="39"/>
        </w:rPr>
        <w:t>上海联泰</w:t>
      </w:r>
      <w:r w:rsidR="00833B3E">
        <w:rPr>
          <w:rFonts w:ascii="Verdana" w:eastAsia="宋体" w:hAnsi="Verdana" w:cs="宋体" w:hint="eastAsia"/>
          <w:b/>
          <w:bCs/>
          <w:kern w:val="36"/>
          <w:sz w:val="39"/>
          <w:szCs w:val="39"/>
        </w:rPr>
        <w:t>基金销售</w:t>
      </w:r>
      <w:r w:rsidR="00AC6EC1" w:rsidRPr="00AC6EC1">
        <w:rPr>
          <w:rFonts w:ascii="Verdana" w:eastAsia="宋体" w:hAnsi="Verdana" w:cs="宋体" w:hint="eastAsia"/>
          <w:b/>
          <w:bCs/>
          <w:kern w:val="36"/>
          <w:sz w:val="39"/>
          <w:szCs w:val="39"/>
        </w:rPr>
        <w:t>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AC6EC1"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AC6EC1" w:rsidRPr="00AC6EC1">
        <w:rPr>
          <w:rFonts w:ascii="宋体" w:eastAsia="宋体" w:hAnsi="宋体" w:cs="Calibri" w:hint="eastAsia"/>
          <w:color w:val="000000"/>
          <w:kern w:val="0"/>
          <w:szCs w:val="21"/>
        </w:rPr>
        <w:t>上海联泰</w:t>
      </w:r>
      <w:r w:rsidR="00833B3E">
        <w:rPr>
          <w:rFonts w:ascii="宋体" w:eastAsia="宋体" w:hAnsi="宋体" w:cs="Calibri" w:hint="eastAsia"/>
          <w:color w:val="000000"/>
          <w:kern w:val="0"/>
          <w:szCs w:val="21"/>
        </w:rPr>
        <w:t>基金销售</w:t>
      </w:r>
      <w:r w:rsidR="00AC6EC1" w:rsidRPr="00AC6EC1">
        <w:rPr>
          <w:rFonts w:ascii="宋体" w:eastAsia="宋体" w:hAnsi="宋体" w:cs="Calibri" w:hint="eastAsia"/>
          <w:color w:val="000000"/>
          <w:kern w:val="0"/>
          <w:szCs w:val="21"/>
        </w:rPr>
        <w:t>有限公司</w:t>
      </w:r>
      <w:r>
        <w:rPr>
          <w:rFonts w:ascii="宋体" w:eastAsia="宋体" w:hAnsi="宋体" w:cs="Calibri" w:hint="eastAsia"/>
          <w:color w:val="000000"/>
          <w:kern w:val="0"/>
          <w:szCs w:val="21"/>
        </w:rPr>
        <w:t>（以下简称“</w:t>
      </w:r>
      <w:r w:rsidR="00AC6EC1">
        <w:rPr>
          <w:rFonts w:ascii="宋体" w:eastAsia="宋体" w:hAnsi="宋体" w:cs="Calibri" w:hint="eastAsia"/>
          <w:color w:val="000000"/>
          <w:kern w:val="0"/>
          <w:szCs w:val="21"/>
        </w:rPr>
        <w:t>联泰</w:t>
      </w:r>
      <w:r w:rsidR="00833B3E">
        <w:rPr>
          <w:rFonts w:ascii="宋体" w:eastAsia="宋体" w:hAnsi="宋体" w:cs="Calibri" w:hint="eastAsia"/>
          <w:color w:val="000000"/>
          <w:kern w:val="0"/>
          <w:szCs w:val="21"/>
        </w:rPr>
        <w:t>基金</w:t>
      </w:r>
      <w:r>
        <w:rPr>
          <w:rFonts w:ascii="宋体" w:eastAsia="宋体" w:hAnsi="宋体" w:cs="Calibri" w:hint="eastAsia"/>
          <w:color w:val="000000"/>
          <w:kern w:val="0"/>
          <w:szCs w:val="21"/>
        </w:rPr>
        <w:t>”）签署的委托销售协议，自</w:t>
      </w:r>
      <w:r w:rsidRPr="00186642">
        <w:rPr>
          <w:rFonts w:ascii="宋体" w:eastAsia="宋体" w:hAnsi="宋体" w:cs="Calibri"/>
          <w:color w:val="000000"/>
          <w:kern w:val="0"/>
          <w:szCs w:val="21"/>
        </w:rPr>
        <w:t>201</w:t>
      </w:r>
      <w:r w:rsidR="000F38A5" w:rsidRPr="00186642">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AC6EC1">
        <w:rPr>
          <w:rFonts w:ascii="宋体" w:eastAsia="宋体" w:hAnsi="宋体" w:cs="Calibri" w:hint="eastAsia"/>
          <w:color w:val="000000"/>
          <w:kern w:val="0"/>
          <w:szCs w:val="21"/>
        </w:rPr>
        <w:t>3</w:t>
      </w:r>
      <w:r>
        <w:rPr>
          <w:rFonts w:ascii="宋体" w:eastAsia="宋体" w:hAnsi="宋体" w:cs="Calibri" w:hint="eastAsia"/>
          <w:color w:val="000000"/>
          <w:kern w:val="0"/>
          <w:szCs w:val="21"/>
        </w:rPr>
        <w:t>月</w:t>
      </w:r>
      <w:r w:rsidR="00AC6EC1">
        <w:rPr>
          <w:rFonts w:ascii="宋体" w:eastAsia="宋体" w:hAnsi="宋体" w:cs="Calibri" w:hint="eastAsia"/>
          <w:color w:val="000000"/>
          <w:kern w:val="0"/>
          <w:szCs w:val="21"/>
        </w:rPr>
        <w:t>20</w:t>
      </w:r>
      <w:r>
        <w:rPr>
          <w:rFonts w:ascii="宋体" w:eastAsia="宋体" w:hAnsi="宋体" w:cs="Calibri" w:hint="eastAsia"/>
          <w:color w:val="000000"/>
          <w:kern w:val="0"/>
          <w:szCs w:val="21"/>
        </w:rPr>
        <w:t>日起新增委托</w:t>
      </w:r>
      <w:r w:rsidR="00AC6EC1">
        <w:rPr>
          <w:rFonts w:ascii="宋体" w:eastAsia="宋体" w:hAnsi="宋体" w:cs="Calibri" w:hint="eastAsia"/>
          <w:color w:val="000000"/>
          <w:kern w:val="0"/>
          <w:szCs w:val="21"/>
        </w:rPr>
        <w:t>联泰</w:t>
      </w:r>
      <w:r w:rsidR="00833B3E">
        <w:rPr>
          <w:rFonts w:ascii="宋体" w:eastAsia="宋体" w:hAnsi="宋体" w:cs="Calibri" w:hint="eastAsia"/>
          <w:color w:val="000000"/>
          <w:kern w:val="0"/>
          <w:szCs w:val="21"/>
        </w:rPr>
        <w:t>基金</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AC6EC1">
        <w:rPr>
          <w:rFonts w:ascii="宋体" w:eastAsia="宋体" w:hAnsi="宋体" w:cs="Calibri" w:hint="eastAsia"/>
          <w:color w:val="000000"/>
          <w:kern w:val="0"/>
          <w:szCs w:val="21"/>
        </w:rPr>
        <w:t>联泰</w:t>
      </w:r>
      <w:r w:rsidR="00833B3E">
        <w:rPr>
          <w:rFonts w:ascii="宋体" w:eastAsia="宋体" w:hAnsi="宋体" w:cs="Calibri" w:hint="eastAsia"/>
          <w:color w:val="000000"/>
          <w:kern w:val="0"/>
          <w:szCs w:val="21"/>
        </w:rPr>
        <w:t>基金</w:t>
      </w:r>
      <w:r>
        <w:rPr>
          <w:rFonts w:ascii="宋体" w:eastAsia="宋体" w:hAnsi="宋体" w:cs="Calibri" w:hint="eastAsia"/>
          <w:color w:val="000000"/>
          <w:kern w:val="0"/>
          <w:szCs w:val="21"/>
        </w:rPr>
        <w:t>的规定为准。现将相关事项公告如下：</w:t>
      </w:r>
    </w:p>
    <w:p w:rsidR="00C4239D" w:rsidRPr="00AC6EC1" w:rsidRDefault="003158A0">
      <w:pPr>
        <w:widowControl/>
        <w:shd w:val="clear" w:color="auto" w:fill="FFFFFF"/>
        <w:spacing w:line="360" w:lineRule="auto"/>
        <w:ind w:firstLine="420"/>
        <w:jc w:val="left"/>
        <w:rPr>
          <w:rFonts w:ascii="宋体" w:eastAsia="宋体" w:hAnsi="宋体" w:cs="Calibri"/>
          <w:color w:val="000000"/>
          <w:kern w:val="0"/>
          <w:szCs w:val="21"/>
        </w:rPr>
      </w:pPr>
      <w:r w:rsidRPr="00AC6EC1">
        <w:rPr>
          <w:rFonts w:ascii="宋体" w:eastAsia="宋体" w:hAnsi="宋体" w:cs="Calibri"/>
          <w:color w:val="000000"/>
          <w:kern w:val="0"/>
          <w:szCs w:val="21"/>
        </w:rPr>
        <w:t> </w:t>
      </w:r>
    </w:p>
    <w:p w:rsidR="00C4239D" w:rsidRPr="00AC6EC1"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AC6EC1">
        <w:rPr>
          <w:rFonts w:ascii="宋体" w:eastAsia="宋体" w:hAnsi="宋体" w:cs="Calibri" w:hint="eastAsia"/>
          <w:color w:val="000000"/>
          <w:kern w:val="0"/>
          <w:szCs w:val="21"/>
        </w:rPr>
        <w:t>联泰</w:t>
      </w:r>
      <w:r w:rsidR="00833B3E">
        <w:rPr>
          <w:rFonts w:ascii="宋体" w:eastAsia="宋体" w:hAnsi="宋体" w:cs="Calibri" w:hint="eastAsia"/>
          <w:color w:val="000000"/>
          <w:kern w:val="0"/>
          <w:szCs w:val="21"/>
        </w:rPr>
        <w:t>基金</w:t>
      </w:r>
      <w:r>
        <w:rPr>
          <w:rFonts w:ascii="宋体" w:eastAsia="宋体" w:hAnsi="宋体" w:cs="Calibri" w:hint="eastAsia"/>
          <w:color w:val="000000"/>
          <w:kern w:val="0"/>
          <w:szCs w:val="21"/>
        </w:rPr>
        <w:t>为销售机构</w:t>
      </w:r>
      <w:bookmarkStart w:id="0" w:name="_GoBack"/>
      <w:bookmarkEnd w:id="0"/>
    </w:p>
    <w:p w:rsidR="00C4239D" w:rsidRPr="00AC6EC1" w:rsidRDefault="003158A0">
      <w:pPr>
        <w:widowControl/>
        <w:shd w:val="clear" w:color="auto" w:fill="FFFFFF"/>
        <w:spacing w:line="360" w:lineRule="auto"/>
        <w:ind w:firstLine="420"/>
        <w:jc w:val="left"/>
        <w:rPr>
          <w:rFonts w:ascii="宋体" w:eastAsia="宋体" w:hAnsi="宋体" w:cs="Calibri"/>
          <w:color w:val="000000"/>
          <w:kern w:val="0"/>
          <w:szCs w:val="21"/>
        </w:rPr>
      </w:pPr>
      <w:r w:rsidRPr="00AC6EC1">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AC6EC1">
        <w:rPr>
          <w:rFonts w:ascii="宋体" w:eastAsia="宋体" w:hAnsi="宋体" w:cs="Calibri" w:hint="eastAsia"/>
          <w:color w:val="000000"/>
          <w:kern w:val="0"/>
          <w:szCs w:val="21"/>
        </w:rPr>
        <w:t>1</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AC6EC1">
        <w:rPr>
          <w:rFonts w:ascii="宋体" w:eastAsia="宋体" w:hAnsi="宋体" w:cs="Calibri" w:hint="eastAsia"/>
          <w:color w:val="000000"/>
          <w:kern w:val="0"/>
          <w:szCs w:val="21"/>
        </w:rPr>
        <w:t>2</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r w:rsidR="00AC6EC1">
        <w:rPr>
          <w:rFonts w:ascii="宋体" w:eastAsia="宋体" w:hAnsi="宋体" w:cs="Calibri" w:hint="eastAsia"/>
          <w:color w:val="000000"/>
          <w:kern w:val="0"/>
          <w:szCs w:val="21"/>
        </w:rPr>
        <w:t>）。</w:t>
      </w:r>
    </w:p>
    <w:p w:rsidR="00AC6EC1" w:rsidRPr="00AC6EC1" w:rsidRDefault="00AC6EC1">
      <w:pPr>
        <w:widowControl/>
        <w:shd w:val="clear" w:color="auto" w:fill="FFFFFF"/>
        <w:spacing w:line="360" w:lineRule="auto"/>
        <w:ind w:firstLine="420"/>
        <w:jc w:val="left"/>
        <w:rPr>
          <w:rFonts w:ascii="宋体" w:eastAsia="宋体" w:hAnsi="宋体" w:cs="Calibri"/>
          <w:color w:val="000000"/>
          <w:kern w:val="0"/>
          <w:szCs w:val="21"/>
        </w:rPr>
      </w:pPr>
    </w:p>
    <w:p w:rsidR="00C4239D" w:rsidRPr="00AC6EC1" w:rsidRDefault="003158A0">
      <w:pPr>
        <w:widowControl/>
        <w:shd w:val="clear" w:color="auto" w:fill="FFFFFF"/>
        <w:spacing w:line="360" w:lineRule="auto"/>
        <w:ind w:firstLine="420"/>
        <w:jc w:val="left"/>
        <w:rPr>
          <w:rFonts w:ascii="宋体" w:eastAsia="宋体" w:hAnsi="宋体" w:cs="Calibri"/>
          <w:color w:val="000000"/>
          <w:kern w:val="0"/>
          <w:szCs w:val="21"/>
        </w:rPr>
      </w:pPr>
      <w:r w:rsidRPr="00AC6EC1">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210E28" w:rsidRDefault="003158A0">
      <w:pPr>
        <w:widowControl/>
        <w:spacing w:line="360" w:lineRule="auto"/>
        <w:ind w:leftChars="200" w:left="420"/>
        <w:jc w:val="left"/>
        <w:rPr>
          <w:rFonts w:asciiTheme="minorEastAsia" w:hAnsiTheme="minorEastAsia" w:cs="Calibri"/>
          <w:color w:val="000000"/>
          <w:kern w:val="0"/>
          <w:szCs w:val="21"/>
        </w:rPr>
      </w:pPr>
      <w:r w:rsidRPr="00AC6EC1">
        <w:rPr>
          <w:rFonts w:ascii="宋体" w:eastAsia="宋体" w:hAnsi="宋体" w:cs="Calibri" w:hint="eastAsia"/>
          <w:color w:val="000000"/>
          <w:kern w:val="0"/>
          <w:szCs w:val="21"/>
        </w:rPr>
        <w:t>销售机构名称：</w:t>
      </w:r>
      <w:r w:rsidR="00922823" w:rsidRPr="00922823">
        <w:rPr>
          <w:rFonts w:asciiTheme="minorEastAsia" w:hAnsiTheme="minorEastAsia" w:hint="eastAsia"/>
          <w:color w:val="000000"/>
          <w:szCs w:val="21"/>
        </w:rPr>
        <w:t>上海联泰基金销售有限公司</w:t>
      </w:r>
    </w:p>
    <w:p w:rsidR="00C4239D" w:rsidRPr="00210E28" w:rsidRDefault="00922823">
      <w:pPr>
        <w:widowControl/>
        <w:spacing w:line="360" w:lineRule="auto"/>
        <w:ind w:leftChars="200" w:left="420"/>
        <w:jc w:val="left"/>
        <w:rPr>
          <w:rFonts w:asciiTheme="minorEastAsia" w:hAnsiTheme="minorEastAsia" w:cs="Calibri"/>
          <w:color w:val="000000"/>
          <w:kern w:val="0"/>
          <w:szCs w:val="21"/>
        </w:rPr>
      </w:pPr>
      <w:r w:rsidRPr="00922823">
        <w:rPr>
          <w:rFonts w:asciiTheme="minorEastAsia" w:hAnsiTheme="minorEastAsia" w:cs="Calibri" w:hint="eastAsia"/>
          <w:color w:val="000000"/>
          <w:kern w:val="0"/>
          <w:szCs w:val="21"/>
        </w:rPr>
        <w:t>注册</w:t>
      </w:r>
      <w:r w:rsidRPr="00922823">
        <w:rPr>
          <w:rFonts w:asciiTheme="minorEastAsia" w:hAnsiTheme="minorEastAsia" w:cs="Calibri"/>
          <w:color w:val="000000"/>
          <w:kern w:val="0"/>
          <w:szCs w:val="21"/>
        </w:rPr>
        <w:t>(办公)地址：</w:t>
      </w:r>
      <w:r w:rsidRPr="00922823">
        <w:rPr>
          <w:rFonts w:asciiTheme="minorEastAsia" w:hAnsiTheme="minorEastAsia" w:hint="eastAsia"/>
          <w:color w:val="000000"/>
          <w:szCs w:val="21"/>
        </w:rPr>
        <w:t>中国（上海）自由贸易试验区富特北路</w:t>
      </w:r>
      <w:r w:rsidRPr="00922823">
        <w:rPr>
          <w:rFonts w:asciiTheme="minorEastAsia" w:hAnsiTheme="minorEastAsia"/>
          <w:color w:val="000000"/>
          <w:szCs w:val="21"/>
          <w:bdr w:val="none" w:sz="0" w:space="0" w:color="auto" w:frame="1"/>
        </w:rPr>
        <w:t>277</w:t>
      </w:r>
      <w:r w:rsidRPr="00922823">
        <w:rPr>
          <w:rFonts w:asciiTheme="minorEastAsia" w:hAnsiTheme="minorEastAsia" w:hint="eastAsia"/>
          <w:color w:val="000000"/>
          <w:szCs w:val="21"/>
        </w:rPr>
        <w:t>号</w:t>
      </w:r>
      <w:r w:rsidRPr="00922823">
        <w:rPr>
          <w:rFonts w:asciiTheme="minorEastAsia" w:hAnsiTheme="minorEastAsia"/>
          <w:color w:val="000000"/>
          <w:szCs w:val="21"/>
          <w:bdr w:val="none" w:sz="0" w:space="0" w:color="auto" w:frame="1"/>
        </w:rPr>
        <w:t>3</w:t>
      </w:r>
      <w:r w:rsidRPr="00922823">
        <w:rPr>
          <w:rFonts w:asciiTheme="minorEastAsia" w:hAnsiTheme="minorEastAsia" w:hint="eastAsia"/>
          <w:color w:val="000000"/>
          <w:szCs w:val="21"/>
        </w:rPr>
        <w:t>层</w:t>
      </w:r>
      <w:r w:rsidRPr="00922823">
        <w:rPr>
          <w:rFonts w:asciiTheme="minorEastAsia" w:hAnsiTheme="minorEastAsia"/>
          <w:color w:val="000000"/>
          <w:szCs w:val="21"/>
          <w:bdr w:val="none" w:sz="0" w:space="0" w:color="auto" w:frame="1"/>
        </w:rPr>
        <w:t>310</w:t>
      </w:r>
      <w:r w:rsidRPr="00922823">
        <w:rPr>
          <w:rFonts w:asciiTheme="minorEastAsia" w:hAnsiTheme="minorEastAsia" w:hint="eastAsia"/>
          <w:color w:val="000000"/>
          <w:szCs w:val="21"/>
        </w:rPr>
        <w:t>室</w:t>
      </w:r>
    </w:p>
    <w:p w:rsidR="00C4239D" w:rsidRPr="00210E28" w:rsidRDefault="00922823">
      <w:pPr>
        <w:widowControl/>
        <w:spacing w:line="360" w:lineRule="auto"/>
        <w:ind w:leftChars="200" w:left="420"/>
        <w:jc w:val="left"/>
        <w:rPr>
          <w:rFonts w:asciiTheme="minorEastAsia" w:hAnsiTheme="minorEastAsia" w:cs="Calibri"/>
          <w:color w:val="000000"/>
          <w:kern w:val="0"/>
          <w:szCs w:val="21"/>
        </w:rPr>
      </w:pPr>
      <w:r w:rsidRPr="00922823">
        <w:rPr>
          <w:rFonts w:asciiTheme="minorEastAsia" w:hAnsiTheme="minorEastAsia" w:cs="Calibri" w:hint="eastAsia"/>
          <w:color w:val="000000"/>
          <w:kern w:val="0"/>
          <w:szCs w:val="21"/>
        </w:rPr>
        <w:t>法定代表人：</w:t>
      </w:r>
      <w:r w:rsidRPr="00922823">
        <w:rPr>
          <w:rFonts w:asciiTheme="minorEastAsia" w:hAnsiTheme="minorEastAsia" w:hint="eastAsia"/>
          <w:color w:val="000000"/>
          <w:szCs w:val="21"/>
        </w:rPr>
        <w:t>尹彬彬</w:t>
      </w:r>
    </w:p>
    <w:p w:rsidR="00C4239D" w:rsidRPr="00210E28" w:rsidRDefault="00922823">
      <w:pPr>
        <w:widowControl/>
        <w:spacing w:line="360" w:lineRule="auto"/>
        <w:ind w:leftChars="200" w:left="420"/>
        <w:jc w:val="left"/>
        <w:rPr>
          <w:rFonts w:asciiTheme="minorEastAsia" w:hAnsiTheme="minorEastAsia" w:cs="Calibri"/>
          <w:color w:val="000000"/>
          <w:kern w:val="0"/>
          <w:szCs w:val="21"/>
        </w:rPr>
      </w:pPr>
      <w:r w:rsidRPr="00922823">
        <w:rPr>
          <w:rFonts w:asciiTheme="minorEastAsia" w:hAnsiTheme="minorEastAsia" w:cs="Calibri" w:hint="eastAsia"/>
          <w:color w:val="000000"/>
          <w:kern w:val="0"/>
          <w:szCs w:val="21"/>
        </w:rPr>
        <w:t>联系人：</w:t>
      </w:r>
      <w:r w:rsidRPr="00922823">
        <w:rPr>
          <w:rFonts w:asciiTheme="minorEastAsia" w:hAnsiTheme="minorEastAsia" w:hint="eastAsia"/>
          <w:color w:val="000000"/>
          <w:szCs w:val="21"/>
        </w:rPr>
        <w:t>兰敏</w:t>
      </w:r>
    </w:p>
    <w:p w:rsidR="00C4239D" w:rsidRPr="00210E28" w:rsidRDefault="00922823">
      <w:pPr>
        <w:widowControl/>
        <w:spacing w:line="360" w:lineRule="auto"/>
        <w:ind w:leftChars="200" w:left="420"/>
        <w:jc w:val="left"/>
        <w:rPr>
          <w:rFonts w:asciiTheme="minorEastAsia" w:hAnsiTheme="minorEastAsia" w:cs="Calibri"/>
          <w:color w:val="000000"/>
          <w:kern w:val="0"/>
          <w:szCs w:val="21"/>
        </w:rPr>
      </w:pPr>
      <w:r w:rsidRPr="00922823">
        <w:rPr>
          <w:rFonts w:asciiTheme="minorEastAsia" w:hAnsiTheme="minorEastAsia" w:cs="Calibri" w:hint="eastAsia"/>
          <w:color w:val="000000"/>
          <w:kern w:val="0"/>
          <w:szCs w:val="21"/>
        </w:rPr>
        <w:t>电话：</w:t>
      </w:r>
      <w:r w:rsidRPr="00922823">
        <w:rPr>
          <w:rFonts w:asciiTheme="minorEastAsia" w:hAnsiTheme="minorEastAsia"/>
          <w:color w:val="000000"/>
          <w:szCs w:val="21"/>
        </w:rPr>
        <w:t>021-52822063</w:t>
      </w:r>
    </w:p>
    <w:p w:rsidR="00C4239D" w:rsidRPr="00210E28" w:rsidRDefault="00922823">
      <w:pPr>
        <w:widowControl/>
        <w:spacing w:line="360" w:lineRule="auto"/>
        <w:ind w:leftChars="200" w:left="420"/>
        <w:jc w:val="left"/>
        <w:rPr>
          <w:rFonts w:asciiTheme="minorEastAsia" w:hAnsiTheme="minorEastAsia" w:cs="Calibri"/>
          <w:color w:val="000000"/>
          <w:kern w:val="0"/>
          <w:szCs w:val="21"/>
        </w:rPr>
      </w:pPr>
      <w:r w:rsidRPr="00922823">
        <w:rPr>
          <w:rFonts w:asciiTheme="minorEastAsia" w:hAnsiTheme="minorEastAsia" w:cs="Calibri" w:hint="eastAsia"/>
          <w:color w:val="000000"/>
          <w:kern w:val="0"/>
          <w:szCs w:val="21"/>
        </w:rPr>
        <w:t>传真：</w:t>
      </w:r>
      <w:r w:rsidRPr="00922823">
        <w:rPr>
          <w:rFonts w:asciiTheme="minorEastAsia" w:hAnsiTheme="minorEastAsia"/>
          <w:color w:val="000000"/>
          <w:szCs w:val="21"/>
        </w:rPr>
        <w:t>021-52975270</w:t>
      </w:r>
    </w:p>
    <w:p w:rsidR="00C4239D" w:rsidRPr="00210E28" w:rsidRDefault="00922823" w:rsidP="00D70BF7">
      <w:pPr>
        <w:widowControl/>
        <w:spacing w:line="360" w:lineRule="auto"/>
        <w:ind w:leftChars="200" w:left="420"/>
        <w:jc w:val="left"/>
        <w:rPr>
          <w:rFonts w:asciiTheme="minorEastAsia" w:hAnsiTheme="minorEastAsia" w:cs="Calibri"/>
          <w:color w:val="000000"/>
          <w:kern w:val="0"/>
          <w:szCs w:val="21"/>
        </w:rPr>
      </w:pPr>
      <w:r w:rsidRPr="00922823">
        <w:rPr>
          <w:rFonts w:asciiTheme="minorEastAsia" w:hAnsiTheme="minorEastAsia" w:cs="Calibri" w:hint="eastAsia"/>
          <w:color w:val="000000"/>
          <w:kern w:val="0"/>
          <w:szCs w:val="21"/>
        </w:rPr>
        <w:t>客户服务电话：</w:t>
      </w:r>
      <w:r w:rsidRPr="00922823">
        <w:rPr>
          <w:rFonts w:asciiTheme="minorEastAsia" w:hAnsiTheme="minorEastAsia"/>
          <w:color w:val="000000"/>
          <w:szCs w:val="21"/>
        </w:rPr>
        <w:t>400-166-6788</w:t>
      </w:r>
    </w:p>
    <w:p w:rsidR="00C4239D" w:rsidRPr="00210E28" w:rsidRDefault="00922823">
      <w:pPr>
        <w:widowControl/>
        <w:spacing w:line="360" w:lineRule="auto"/>
        <w:ind w:leftChars="200" w:left="420"/>
        <w:jc w:val="left"/>
        <w:rPr>
          <w:rFonts w:asciiTheme="minorEastAsia" w:hAnsiTheme="minorEastAsia" w:cs="Calibri"/>
          <w:color w:val="000000"/>
          <w:kern w:val="0"/>
          <w:szCs w:val="21"/>
        </w:rPr>
      </w:pPr>
      <w:r w:rsidRPr="00922823">
        <w:rPr>
          <w:rFonts w:asciiTheme="minorEastAsia" w:hAnsiTheme="minorEastAsia" w:cs="Calibri" w:hint="eastAsia"/>
          <w:color w:val="000000"/>
          <w:kern w:val="0"/>
          <w:szCs w:val="21"/>
        </w:rPr>
        <w:t>网址：</w:t>
      </w:r>
      <w:r w:rsidRPr="00922823">
        <w:rPr>
          <w:rFonts w:asciiTheme="minorEastAsia" w:hAnsiTheme="minorEastAsia" w:cs="Calibri"/>
          <w:color w:val="000000"/>
          <w:kern w:val="0"/>
          <w:szCs w:val="21"/>
        </w:rPr>
        <w:t xml:space="preserve"> </w:t>
      </w:r>
      <w:r w:rsidRPr="00922823">
        <w:rPr>
          <w:rFonts w:asciiTheme="minorEastAsia" w:hAnsiTheme="minorEastAsia"/>
          <w:color w:val="000000"/>
          <w:szCs w:val="21"/>
        </w:rPr>
        <w:t>www.66liantai.com</w:t>
      </w:r>
    </w:p>
    <w:p w:rsidR="00C4239D" w:rsidRPr="00AC6EC1" w:rsidRDefault="00C4239D">
      <w:pPr>
        <w:widowControl/>
        <w:shd w:val="clear" w:color="auto" w:fill="FFFFFF"/>
        <w:spacing w:line="360" w:lineRule="auto"/>
        <w:jc w:val="left"/>
        <w:rPr>
          <w:rFonts w:ascii="宋体" w:eastAsia="宋体" w:hAnsi="宋体" w:cs="Calibri"/>
          <w:color w:val="000000"/>
          <w:kern w:val="0"/>
          <w:szCs w:val="21"/>
        </w:rPr>
      </w:pPr>
    </w:p>
    <w:p w:rsidR="00C4239D" w:rsidRPr="00AC6EC1"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AC6EC1">
        <w:rPr>
          <w:rFonts w:ascii="宋体" w:eastAsia="宋体" w:hAnsi="宋体" w:cs="Calibri" w:hint="eastAsia"/>
          <w:color w:val="000000"/>
          <w:kern w:val="0"/>
          <w:szCs w:val="21"/>
        </w:rPr>
        <w:t>联泰</w:t>
      </w:r>
      <w:r w:rsidR="00833B3E">
        <w:rPr>
          <w:rFonts w:ascii="宋体" w:eastAsia="宋体" w:hAnsi="宋体" w:cs="Calibri" w:hint="eastAsia"/>
          <w:color w:val="000000"/>
          <w:kern w:val="0"/>
          <w:szCs w:val="21"/>
        </w:rPr>
        <w:t>基金</w:t>
      </w:r>
      <w:r>
        <w:rPr>
          <w:rFonts w:ascii="宋体" w:eastAsia="宋体" w:hAnsi="宋体" w:cs="Calibri" w:hint="eastAsia"/>
          <w:color w:val="000000"/>
          <w:kern w:val="0"/>
          <w:szCs w:val="21"/>
        </w:rPr>
        <w:t>开通上述基金定期定额投资业务</w:t>
      </w:r>
    </w:p>
    <w:p w:rsidR="00C4239D" w:rsidRPr="00AC6EC1"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AC6EC1">
        <w:rPr>
          <w:rFonts w:ascii="宋体" w:eastAsia="宋体" w:hAnsi="宋体" w:cs="Calibri" w:hint="eastAsia"/>
          <w:color w:val="000000"/>
          <w:kern w:val="0"/>
          <w:szCs w:val="21"/>
        </w:rPr>
        <w:t>联泰</w:t>
      </w:r>
      <w:r w:rsidR="00833B3E">
        <w:rPr>
          <w:rFonts w:ascii="宋体" w:eastAsia="宋体" w:hAnsi="宋体" w:cs="Calibri" w:hint="eastAsia"/>
          <w:color w:val="000000"/>
          <w:kern w:val="0"/>
          <w:szCs w:val="21"/>
        </w:rPr>
        <w:t>基金</w:t>
      </w:r>
      <w:r>
        <w:rPr>
          <w:rFonts w:ascii="宋体" w:eastAsia="宋体" w:hAnsi="宋体" w:cs="Calibri" w:hint="eastAsia"/>
          <w:color w:val="000000"/>
          <w:kern w:val="0"/>
          <w:szCs w:val="21"/>
        </w:rPr>
        <w:t>提交申请，约定每期扣款时间、扣款金额及扣款方式，由</w:t>
      </w:r>
      <w:r w:rsidR="00AC6EC1">
        <w:rPr>
          <w:rFonts w:ascii="宋体" w:eastAsia="宋体" w:hAnsi="宋体" w:cs="Calibri" w:hint="eastAsia"/>
          <w:color w:val="000000"/>
          <w:kern w:val="0"/>
          <w:szCs w:val="21"/>
        </w:rPr>
        <w:t>联泰</w:t>
      </w:r>
      <w:r w:rsidR="00833B3E">
        <w:rPr>
          <w:rFonts w:ascii="宋体" w:eastAsia="宋体" w:hAnsi="宋体" w:cs="Calibri" w:hint="eastAsia"/>
          <w:color w:val="000000"/>
          <w:kern w:val="0"/>
          <w:szCs w:val="21"/>
        </w:rPr>
        <w:t>基金</w:t>
      </w:r>
      <w:r>
        <w:rPr>
          <w:rFonts w:ascii="宋体" w:eastAsia="宋体" w:hAnsi="宋体" w:cs="Calibri" w:hint="eastAsia"/>
          <w:color w:val="000000"/>
          <w:kern w:val="0"/>
          <w:szCs w:val="21"/>
        </w:rPr>
        <w:t>于约定扣款日在投资者指定的资金账户</w:t>
      </w:r>
      <w:r>
        <w:rPr>
          <w:rFonts w:ascii="宋体" w:eastAsia="宋体" w:hAnsi="宋体" w:cs="Calibri" w:hint="eastAsia"/>
          <w:color w:val="000000"/>
          <w:kern w:val="0"/>
          <w:szCs w:val="21"/>
        </w:rPr>
        <w:lastRenderedPageBreak/>
        <w:t>内自动完成扣款以及基金申购业务。投资者在办理定期定额投资业务的同时，仍然可以进行日常申购、赎回业务。</w:t>
      </w:r>
    </w:p>
    <w:p w:rsidR="00C4239D" w:rsidRPr="00AC6EC1" w:rsidRDefault="003158A0">
      <w:pPr>
        <w:widowControl/>
        <w:shd w:val="clear" w:color="auto" w:fill="FFFFFF"/>
        <w:spacing w:line="360" w:lineRule="auto"/>
        <w:ind w:firstLine="420"/>
        <w:jc w:val="left"/>
        <w:rPr>
          <w:rFonts w:ascii="宋体" w:eastAsia="宋体" w:hAnsi="宋体" w:cs="Calibri"/>
          <w:color w:val="000000"/>
          <w:kern w:val="0"/>
          <w:szCs w:val="21"/>
        </w:rPr>
      </w:pPr>
      <w:r w:rsidRPr="00AC6EC1">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AC6EC1"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AC6EC1" w:rsidRDefault="003158A0">
      <w:pPr>
        <w:widowControl/>
        <w:shd w:val="clear" w:color="auto" w:fill="FFFFFF"/>
        <w:spacing w:line="360" w:lineRule="auto"/>
        <w:ind w:firstLine="420"/>
        <w:jc w:val="left"/>
        <w:rPr>
          <w:rFonts w:ascii="宋体" w:eastAsia="宋体" w:hAnsi="宋体" w:cs="Calibri"/>
          <w:color w:val="000000"/>
          <w:kern w:val="0"/>
          <w:szCs w:val="21"/>
        </w:rPr>
      </w:pPr>
      <w:r w:rsidRPr="00AC6EC1">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AC6EC1"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AC6EC1">
        <w:rPr>
          <w:rFonts w:ascii="宋体" w:eastAsia="宋体" w:hAnsi="宋体" w:cs="Calibri" w:hint="eastAsia"/>
          <w:color w:val="000000"/>
          <w:kern w:val="0"/>
          <w:szCs w:val="21"/>
        </w:rPr>
        <w:t>联泰</w:t>
      </w:r>
      <w:r w:rsidR="00833B3E">
        <w:rPr>
          <w:rFonts w:ascii="宋体" w:eastAsia="宋体" w:hAnsi="宋体" w:cs="Calibri" w:hint="eastAsia"/>
          <w:color w:val="000000"/>
          <w:kern w:val="0"/>
          <w:szCs w:val="21"/>
        </w:rPr>
        <w:t>基金</w:t>
      </w:r>
      <w:r>
        <w:rPr>
          <w:rFonts w:ascii="宋体" w:eastAsia="宋体" w:hAnsi="宋体" w:cs="Calibri" w:hint="eastAsia"/>
          <w:color w:val="000000"/>
          <w:kern w:val="0"/>
          <w:szCs w:val="21"/>
        </w:rPr>
        <w:t>约定每期固定扣款金额，每期最低申购金额为人民币</w:t>
      </w:r>
      <w:r w:rsidRPr="00AC6EC1">
        <w:rPr>
          <w:rFonts w:ascii="宋体" w:eastAsia="宋体" w:hAnsi="宋体" w:cs="Calibri"/>
          <w:color w:val="000000"/>
          <w:kern w:val="0"/>
          <w:szCs w:val="21"/>
        </w:rPr>
        <w:t>1</w:t>
      </w:r>
      <w:r w:rsidRPr="00AC6EC1">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元（含申购手续费），且不设定级差及累计申购限额。</w:t>
      </w:r>
      <w:r w:rsidR="00AC6EC1">
        <w:rPr>
          <w:rFonts w:ascii="宋体" w:eastAsia="宋体" w:hAnsi="宋体" w:cs="Calibri" w:hint="eastAsia"/>
          <w:color w:val="000000"/>
          <w:kern w:val="0"/>
          <w:szCs w:val="21"/>
        </w:rPr>
        <w:t>联泰</w:t>
      </w:r>
      <w:r w:rsidR="00833B3E">
        <w:rPr>
          <w:rFonts w:ascii="宋体" w:eastAsia="宋体" w:hAnsi="宋体" w:cs="Calibri" w:hint="eastAsia"/>
          <w:color w:val="000000"/>
          <w:kern w:val="0"/>
          <w:szCs w:val="21"/>
        </w:rPr>
        <w:t>基金</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AC6EC1" w:rsidRDefault="003158A0">
      <w:pPr>
        <w:widowControl/>
        <w:shd w:val="clear" w:color="auto" w:fill="FFFFFF"/>
        <w:spacing w:line="360" w:lineRule="auto"/>
        <w:ind w:firstLine="420"/>
        <w:jc w:val="left"/>
        <w:rPr>
          <w:rFonts w:ascii="宋体" w:eastAsia="宋体" w:hAnsi="宋体" w:cs="Calibri"/>
          <w:color w:val="000000"/>
          <w:kern w:val="0"/>
          <w:szCs w:val="21"/>
        </w:rPr>
      </w:pPr>
      <w:r w:rsidRPr="00AC6EC1">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AC6EC1"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AC6EC1">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C4239D" w:rsidRPr="00AC6EC1" w:rsidRDefault="003158A0">
      <w:pPr>
        <w:widowControl/>
        <w:shd w:val="clear" w:color="auto" w:fill="FFFFFF"/>
        <w:spacing w:line="360" w:lineRule="auto"/>
        <w:ind w:firstLine="420"/>
        <w:jc w:val="left"/>
        <w:rPr>
          <w:rFonts w:ascii="宋体" w:eastAsia="宋体" w:hAnsi="宋体" w:cs="Calibri"/>
          <w:color w:val="000000"/>
          <w:kern w:val="0"/>
          <w:szCs w:val="21"/>
        </w:rPr>
      </w:pPr>
      <w:r w:rsidRPr="00AC6EC1">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AC6EC1">
        <w:rPr>
          <w:rFonts w:ascii="宋体" w:eastAsia="宋体" w:hAnsi="宋体" w:cs="Calibri" w:hint="eastAsia"/>
          <w:color w:val="000000"/>
          <w:kern w:val="0"/>
          <w:szCs w:val="21"/>
        </w:rPr>
        <w:t>联泰</w:t>
      </w:r>
      <w:r w:rsidR="00833B3E">
        <w:rPr>
          <w:rFonts w:ascii="宋体" w:eastAsia="宋体" w:hAnsi="宋体" w:cs="Calibri" w:hint="eastAsia"/>
          <w:color w:val="000000"/>
          <w:kern w:val="0"/>
          <w:szCs w:val="21"/>
        </w:rPr>
        <w:t>基金</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AC6EC1" w:rsidRPr="00AC6EC1">
        <w:rPr>
          <w:rFonts w:cs="Calibri" w:hint="eastAsia"/>
          <w:color w:val="000000"/>
          <w:sz w:val="21"/>
          <w:szCs w:val="21"/>
        </w:rPr>
        <w:t>联泰</w:t>
      </w:r>
      <w:r w:rsidR="00833B3E">
        <w:rPr>
          <w:rFonts w:cs="Calibri" w:hint="eastAsia"/>
          <w:color w:val="000000"/>
          <w:sz w:val="21"/>
          <w:szCs w:val="21"/>
        </w:rPr>
        <w:t>基金</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sidR="00B47DFC">
        <w:rPr>
          <w:rFonts w:cs="Calibri" w:hint="eastAsia"/>
          <w:color w:val="000000"/>
          <w:sz w:val="21"/>
          <w:szCs w:val="21"/>
        </w:rPr>
        <w:t>9</w:t>
      </w:r>
      <w:r>
        <w:rPr>
          <w:rFonts w:cs="Calibri" w:hint="eastAsia"/>
          <w:color w:val="000000"/>
          <w:sz w:val="21"/>
          <w:szCs w:val="21"/>
        </w:rPr>
        <w:t>年</w:t>
      </w:r>
      <w:r w:rsidR="00AC6EC1">
        <w:rPr>
          <w:rFonts w:cs="Calibri" w:hint="eastAsia"/>
          <w:color w:val="000000"/>
          <w:sz w:val="21"/>
          <w:szCs w:val="21"/>
        </w:rPr>
        <w:t>3</w:t>
      </w:r>
      <w:r>
        <w:rPr>
          <w:rFonts w:cs="Calibri" w:hint="eastAsia"/>
          <w:color w:val="000000"/>
          <w:sz w:val="21"/>
          <w:szCs w:val="21"/>
        </w:rPr>
        <w:t>月</w:t>
      </w:r>
      <w:r w:rsidR="00AC6EC1">
        <w:rPr>
          <w:rFonts w:cs="Calibri" w:hint="eastAsia"/>
          <w:color w:val="000000"/>
          <w:sz w:val="21"/>
          <w:szCs w:val="21"/>
        </w:rPr>
        <w:t>20</w:t>
      </w:r>
      <w:r>
        <w:rPr>
          <w:rFonts w:cs="Calibri" w:hint="eastAsia"/>
          <w:color w:val="000000"/>
          <w:sz w:val="21"/>
          <w:szCs w:val="21"/>
        </w:rPr>
        <w:t>日起在</w:t>
      </w:r>
      <w:r w:rsidR="00AC6EC1" w:rsidRPr="00AC6EC1">
        <w:rPr>
          <w:rFonts w:cs="Calibri" w:hint="eastAsia"/>
          <w:color w:val="000000"/>
          <w:sz w:val="21"/>
          <w:szCs w:val="21"/>
        </w:rPr>
        <w:t>联泰</w:t>
      </w:r>
      <w:r w:rsidR="00833B3E">
        <w:rPr>
          <w:rFonts w:cs="Calibri" w:hint="eastAsia"/>
          <w:color w:val="000000"/>
          <w:sz w:val="21"/>
          <w:szCs w:val="21"/>
        </w:rPr>
        <w:t>基金</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AC6EC1" w:rsidRPr="00AC6EC1">
        <w:rPr>
          <w:rFonts w:cs="Calibri" w:hint="eastAsia"/>
          <w:color w:val="000000"/>
          <w:sz w:val="21"/>
          <w:szCs w:val="21"/>
        </w:rPr>
        <w:t>联泰</w:t>
      </w:r>
      <w:r w:rsidR="00833B3E">
        <w:rPr>
          <w:rFonts w:cs="Calibri" w:hint="eastAsia"/>
          <w:color w:val="000000"/>
          <w:sz w:val="21"/>
          <w:szCs w:val="21"/>
        </w:rPr>
        <w:t>基金</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信息披露文件及官网刊登的业务规则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AC6EC1" w:rsidRDefault="003158A0">
      <w:pPr>
        <w:widowControl/>
        <w:shd w:val="clear" w:color="auto" w:fill="FFFFFF"/>
        <w:spacing w:line="360" w:lineRule="auto"/>
        <w:ind w:firstLine="420"/>
        <w:jc w:val="left"/>
        <w:rPr>
          <w:rFonts w:ascii="宋体" w:eastAsia="宋体" w:hAnsi="宋体" w:cs="Calibri"/>
          <w:color w:val="000000"/>
          <w:kern w:val="0"/>
          <w:szCs w:val="21"/>
        </w:rPr>
      </w:pPr>
      <w:r w:rsidRPr="00AC6EC1">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AC6EC1"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AC6EC1">
        <w:rPr>
          <w:rFonts w:ascii="宋体" w:eastAsia="宋体" w:hAnsi="宋体" w:cs="Calibri"/>
          <w:color w:val="000000"/>
          <w:kern w:val="0"/>
          <w:szCs w:val="21"/>
        </w:rPr>
        <w:t xml:space="preserve">400 </w:t>
      </w:r>
      <w:r w:rsidRPr="00AC6EC1">
        <w:rPr>
          <w:rFonts w:ascii="宋体" w:eastAsia="宋体" w:hAnsi="宋体" w:cs="Calibri" w:hint="eastAsia"/>
          <w:color w:val="000000"/>
          <w:kern w:val="0"/>
          <w:szCs w:val="21"/>
        </w:rPr>
        <w:t>685</w:t>
      </w:r>
      <w:r w:rsidRPr="00AC6EC1">
        <w:rPr>
          <w:rFonts w:ascii="宋体" w:eastAsia="宋体" w:hAnsi="宋体" w:cs="Calibri"/>
          <w:color w:val="000000"/>
          <w:kern w:val="0"/>
          <w:szCs w:val="21"/>
        </w:rPr>
        <w:t xml:space="preserve"> </w:t>
      </w:r>
      <w:r w:rsidRPr="00AC6EC1">
        <w:rPr>
          <w:rFonts w:ascii="宋体" w:eastAsia="宋体" w:hAnsi="宋体" w:cs="Calibri" w:hint="eastAsia"/>
          <w:color w:val="000000"/>
          <w:kern w:val="0"/>
          <w:szCs w:val="21"/>
        </w:rPr>
        <w:t>5</w:t>
      </w:r>
      <w:r w:rsidRPr="00AC6EC1">
        <w:rPr>
          <w:rFonts w:ascii="宋体" w:eastAsia="宋体" w:hAnsi="宋体" w:cs="Calibri"/>
          <w:color w:val="000000"/>
          <w:kern w:val="0"/>
          <w:szCs w:val="21"/>
        </w:rPr>
        <w:t>60</w:t>
      </w:r>
      <w:r w:rsidRPr="00AC6EC1">
        <w:rPr>
          <w:rFonts w:ascii="宋体" w:eastAsia="宋体" w:hAnsi="宋体" w:cs="Calibri" w:hint="eastAsia"/>
          <w:color w:val="000000"/>
          <w:kern w:val="0"/>
          <w:szCs w:val="21"/>
        </w:rPr>
        <w:t>0</w:t>
      </w:r>
    </w:p>
    <w:p w:rsidR="00C4239D" w:rsidRPr="00AC6EC1"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AC6EC1">
        <w:rPr>
          <w:rFonts w:ascii="宋体" w:eastAsia="宋体" w:hAnsi="宋体" w:cs="Calibri"/>
          <w:color w:val="000000"/>
          <w:kern w:val="0"/>
          <w:szCs w:val="21"/>
        </w:rPr>
        <w:t>www.</w:t>
      </w:r>
      <w:r w:rsidRPr="00AC6EC1">
        <w:rPr>
          <w:rFonts w:ascii="宋体" w:eastAsia="宋体" w:hAnsi="宋体" w:cs="Calibri" w:hint="eastAsia"/>
          <w:color w:val="000000"/>
          <w:kern w:val="0"/>
          <w:szCs w:val="21"/>
        </w:rPr>
        <w:t>furamc</w:t>
      </w:r>
      <w:r w:rsidRPr="00AC6EC1">
        <w:rPr>
          <w:rFonts w:ascii="宋体" w:eastAsia="宋体" w:hAnsi="宋体" w:cs="Calibri"/>
          <w:color w:val="000000"/>
          <w:kern w:val="0"/>
          <w:szCs w:val="21"/>
        </w:rPr>
        <w:t>.com</w:t>
      </w:r>
      <w:r w:rsidRPr="00AC6EC1">
        <w:rPr>
          <w:rFonts w:ascii="宋体" w:eastAsia="宋体" w:hAnsi="宋体" w:cs="Calibri" w:hint="eastAsia"/>
          <w:color w:val="000000"/>
          <w:kern w:val="0"/>
          <w:szCs w:val="21"/>
        </w:rPr>
        <w:t>.cn</w:t>
      </w:r>
    </w:p>
    <w:p w:rsidR="00C4239D" w:rsidRPr="00210E28" w:rsidRDefault="003158A0">
      <w:pPr>
        <w:widowControl/>
        <w:shd w:val="clear" w:color="auto" w:fill="FFFFFF"/>
        <w:spacing w:line="360" w:lineRule="auto"/>
        <w:ind w:firstLine="420"/>
        <w:jc w:val="left"/>
        <w:rPr>
          <w:rFonts w:asciiTheme="minorEastAsia" w:hAnsiTheme="minorEastAsia" w:cs="Calibri"/>
          <w:color w:val="000000"/>
          <w:kern w:val="0"/>
          <w:szCs w:val="21"/>
        </w:rPr>
      </w:pPr>
      <w:r w:rsidRPr="00AC6EC1">
        <w:rPr>
          <w:rFonts w:ascii="宋体" w:eastAsia="宋体" w:hAnsi="宋体" w:cs="Calibri"/>
          <w:color w:val="000000"/>
          <w:kern w:val="0"/>
          <w:szCs w:val="21"/>
        </w:rPr>
        <w:t>2</w:t>
      </w:r>
      <w:r>
        <w:rPr>
          <w:rFonts w:ascii="宋体" w:eastAsia="宋体" w:hAnsi="宋体" w:cs="Calibri" w:hint="eastAsia"/>
          <w:color w:val="000000"/>
          <w:kern w:val="0"/>
          <w:szCs w:val="21"/>
        </w:rPr>
        <w:t>、</w:t>
      </w:r>
      <w:r w:rsidR="00922823" w:rsidRPr="00922823">
        <w:rPr>
          <w:rFonts w:asciiTheme="minorEastAsia" w:hAnsiTheme="minorEastAsia" w:hint="eastAsia"/>
          <w:color w:val="000000"/>
          <w:szCs w:val="21"/>
        </w:rPr>
        <w:t>上海联泰基金销售有限公司</w:t>
      </w:r>
    </w:p>
    <w:p w:rsidR="00444DE4" w:rsidRPr="00210E28" w:rsidRDefault="00922823">
      <w:pPr>
        <w:widowControl/>
        <w:shd w:val="clear" w:color="auto" w:fill="FFFFFF"/>
        <w:spacing w:line="360" w:lineRule="auto"/>
        <w:ind w:firstLine="420"/>
        <w:jc w:val="left"/>
        <w:rPr>
          <w:rFonts w:asciiTheme="minorEastAsia" w:hAnsiTheme="minorEastAsia" w:cs="Calibri"/>
          <w:color w:val="000000"/>
          <w:kern w:val="0"/>
          <w:szCs w:val="21"/>
        </w:rPr>
      </w:pPr>
      <w:r w:rsidRPr="00922823">
        <w:rPr>
          <w:rFonts w:asciiTheme="minorEastAsia" w:hAnsiTheme="minorEastAsia" w:cs="Calibri" w:hint="eastAsia"/>
          <w:color w:val="000000"/>
          <w:kern w:val="0"/>
          <w:szCs w:val="21"/>
        </w:rPr>
        <w:t>客服电话：</w:t>
      </w:r>
      <w:r w:rsidRPr="00922823">
        <w:rPr>
          <w:rFonts w:asciiTheme="minorEastAsia" w:hAnsiTheme="minorEastAsia"/>
          <w:color w:val="000000"/>
          <w:szCs w:val="21"/>
        </w:rPr>
        <w:t>400-166-6788</w:t>
      </w:r>
    </w:p>
    <w:p w:rsidR="00444DE4" w:rsidRPr="00210E28" w:rsidRDefault="00922823" w:rsidP="00444DE4">
      <w:pPr>
        <w:widowControl/>
        <w:shd w:val="clear" w:color="auto" w:fill="FFFFFF"/>
        <w:spacing w:line="360" w:lineRule="auto"/>
        <w:ind w:firstLine="420"/>
        <w:jc w:val="left"/>
        <w:rPr>
          <w:rFonts w:asciiTheme="minorEastAsia" w:hAnsiTheme="minorEastAsia" w:cs="Calibri"/>
          <w:color w:val="000000"/>
          <w:kern w:val="0"/>
          <w:szCs w:val="21"/>
        </w:rPr>
      </w:pPr>
      <w:r w:rsidRPr="00922823">
        <w:rPr>
          <w:rFonts w:asciiTheme="minorEastAsia" w:hAnsiTheme="minorEastAsia" w:cs="Calibri" w:hint="eastAsia"/>
          <w:color w:val="000000"/>
          <w:kern w:val="0"/>
          <w:szCs w:val="21"/>
        </w:rPr>
        <w:t>公司网站：</w:t>
      </w:r>
      <w:r w:rsidRPr="00922823">
        <w:rPr>
          <w:rFonts w:asciiTheme="minorEastAsia" w:hAnsiTheme="minorEastAsia"/>
          <w:color w:val="000000"/>
          <w:szCs w:val="21"/>
        </w:rPr>
        <w:t>www.66liantai.com</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AC6EC1"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C4239D" w:rsidRPr="00AC6EC1"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AC6EC1" w:rsidRDefault="003158A0">
      <w:pPr>
        <w:widowControl/>
        <w:shd w:val="clear" w:color="auto" w:fill="FFFFFF"/>
        <w:spacing w:line="360" w:lineRule="auto"/>
        <w:jc w:val="left"/>
        <w:rPr>
          <w:rFonts w:ascii="宋体" w:eastAsia="宋体" w:hAnsi="宋体" w:cs="Calibri"/>
          <w:color w:val="000000"/>
          <w:kern w:val="0"/>
          <w:szCs w:val="21"/>
        </w:rPr>
      </w:pPr>
      <w:r w:rsidRPr="00AC6EC1">
        <w:rPr>
          <w:rFonts w:ascii="宋体" w:eastAsia="宋体" w:hAnsi="宋体" w:cs="Calibri"/>
          <w:color w:val="000000"/>
          <w:kern w:val="0"/>
          <w:szCs w:val="21"/>
        </w:rPr>
        <w:t> </w:t>
      </w:r>
    </w:p>
    <w:p w:rsidR="00C4239D" w:rsidRPr="00AC6EC1" w:rsidRDefault="003158A0">
      <w:pPr>
        <w:widowControl/>
        <w:shd w:val="clear" w:color="auto" w:fill="FFFFFF"/>
        <w:spacing w:line="360" w:lineRule="auto"/>
        <w:jc w:val="left"/>
        <w:rPr>
          <w:rFonts w:ascii="宋体" w:eastAsia="宋体" w:hAnsi="宋体" w:cs="Calibri"/>
          <w:color w:val="000000"/>
          <w:kern w:val="0"/>
          <w:szCs w:val="21"/>
        </w:rPr>
      </w:pPr>
      <w:r w:rsidRPr="00AC6EC1">
        <w:rPr>
          <w:rFonts w:ascii="宋体" w:eastAsia="宋体" w:hAnsi="宋体" w:cs="Calibri"/>
          <w:color w:val="000000"/>
          <w:kern w:val="0"/>
          <w:szCs w:val="21"/>
        </w:rPr>
        <w:t> </w:t>
      </w:r>
    </w:p>
    <w:p w:rsidR="00C4239D" w:rsidRPr="00AC6EC1"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Default="003158A0">
      <w:pPr>
        <w:widowControl/>
        <w:shd w:val="clear" w:color="auto" w:fill="FFFFFF"/>
        <w:spacing w:line="360" w:lineRule="auto"/>
        <w:jc w:val="right"/>
      </w:pPr>
      <w:r>
        <w:rPr>
          <w:rFonts w:ascii="宋体" w:eastAsia="宋体" w:hAnsi="宋体" w:cs="Calibri" w:hint="eastAsia"/>
          <w:color w:val="000000"/>
          <w:kern w:val="0"/>
          <w:szCs w:val="21"/>
        </w:rPr>
        <w:t>二○一</w:t>
      </w:r>
      <w:r w:rsidR="00B47DFC">
        <w:rPr>
          <w:rFonts w:ascii="宋体" w:eastAsia="宋体" w:hAnsi="宋体" w:cs="Calibri" w:hint="eastAsia"/>
          <w:color w:val="000000"/>
          <w:kern w:val="0"/>
          <w:szCs w:val="21"/>
        </w:rPr>
        <w:t>九</w:t>
      </w:r>
      <w:r>
        <w:rPr>
          <w:rFonts w:ascii="宋体" w:eastAsia="宋体" w:hAnsi="宋体" w:cs="Calibri" w:hint="eastAsia"/>
          <w:color w:val="000000"/>
          <w:kern w:val="0"/>
          <w:szCs w:val="21"/>
        </w:rPr>
        <w:t>年</w:t>
      </w:r>
      <w:r w:rsidR="00AC6EC1">
        <w:rPr>
          <w:rFonts w:ascii="宋体" w:eastAsia="宋体" w:hAnsi="宋体" w:cs="Calibri" w:hint="eastAsia"/>
          <w:color w:val="000000"/>
          <w:kern w:val="0"/>
          <w:szCs w:val="21"/>
        </w:rPr>
        <w:t>三</w:t>
      </w:r>
      <w:r>
        <w:rPr>
          <w:rFonts w:ascii="宋体" w:eastAsia="宋体" w:hAnsi="宋体" w:cs="Calibri" w:hint="eastAsia"/>
          <w:color w:val="000000"/>
          <w:kern w:val="0"/>
          <w:szCs w:val="21"/>
        </w:rPr>
        <w:t>月</w:t>
      </w:r>
      <w:r w:rsidR="000D6D97">
        <w:rPr>
          <w:rFonts w:ascii="宋体" w:eastAsia="宋体" w:hAnsi="宋体" w:cs="Calibri" w:hint="eastAsia"/>
          <w:color w:val="000000"/>
          <w:kern w:val="0"/>
          <w:szCs w:val="21"/>
        </w:rPr>
        <w:t>二十</w:t>
      </w:r>
      <w:r>
        <w:rPr>
          <w:rFonts w:ascii="宋体" w:eastAsia="宋体" w:hAnsi="宋体" w:cs="Calibri" w:hint="eastAsia"/>
          <w:color w:val="000000"/>
          <w:kern w:val="0"/>
          <w:szCs w:val="21"/>
        </w:rPr>
        <w:t>日</w:t>
      </w:r>
    </w:p>
    <w:sectPr w:rsidR="00C4239D"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6419" w:rsidRDefault="00956419" w:rsidP="00CB23F9">
      <w:r>
        <w:separator/>
      </w:r>
    </w:p>
  </w:endnote>
  <w:endnote w:type="continuationSeparator" w:id="1">
    <w:p w:rsidR="00956419" w:rsidRDefault="00956419"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6419" w:rsidRDefault="00956419" w:rsidP="00CB23F9">
      <w:r>
        <w:separator/>
      </w:r>
    </w:p>
  </w:footnote>
  <w:footnote w:type="continuationSeparator" w:id="1">
    <w:p w:rsidR="00956419" w:rsidRDefault="00956419"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杨一新">
    <w15:presenceInfo w15:providerId="WPS Office" w15:userId="155554191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10E32"/>
    <w:rsid w:val="00036567"/>
    <w:rsid w:val="0005325C"/>
    <w:rsid w:val="00053447"/>
    <w:rsid w:val="000866CD"/>
    <w:rsid w:val="000C2998"/>
    <w:rsid w:val="000D3390"/>
    <w:rsid w:val="000D435D"/>
    <w:rsid w:val="000D6D97"/>
    <w:rsid w:val="000F38A5"/>
    <w:rsid w:val="000F55D3"/>
    <w:rsid w:val="001012B4"/>
    <w:rsid w:val="001128C8"/>
    <w:rsid w:val="00147917"/>
    <w:rsid w:val="00153B98"/>
    <w:rsid w:val="00153D29"/>
    <w:rsid w:val="00161C3C"/>
    <w:rsid w:val="0016440B"/>
    <w:rsid w:val="00185799"/>
    <w:rsid w:val="00186642"/>
    <w:rsid w:val="00192984"/>
    <w:rsid w:val="001A08E9"/>
    <w:rsid w:val="001E3758"/>
    <w:rsid w:val="001F5024"/>
    <w:rsid w:val="001F7AF7"/>
    <w:rsid w:val="00210E28"/>
    <w:rsid w:val="00211961"/>
    <w:rsid w:val="00222108"/>
    <w:rsid w:val="00273DA4"/>
    <w:rsid w:val="002A425E"/>
    <w:rsid w:val="003157F5"/>
    <w:rsid w:val="003158A0"/>
    <w:rsid w:val="0032369D"/>
    <w:rsid w:val="00382A5D"/>
    <w:rsid w:val="003A4715"/>
    <w:rsid w:val="0041332B"/>
    <w:rsid w:val="00431B29"/>
    <w:rsid w:val="00432895"/>
    <w:rsid w:val="00444DE4"/>
    <w:rsid w:val="00493B0F"/>
    <w:rsid w:val="004A78C5"/>
    <w:rsid w:val="004E6304"/>
    <w:rsid w:val="00506369"/>
    <w:rsid w:val="00510AEC"/>
    <w:rsid w:val="00540EA3"/>
    <w:rsid w:val="005516CE"/>
    <w:rsid w:val="00564E78"/>
    <w:rsid w:val="00595635"/>
    <w:rsid w:val="005A2A8F"/>
    <w:rsid w:val="005B4903"/>
    <w:rsid w:val="005C4022"/>
    <w:rsid w:val="005E26B5"/>
    <w:rsid w:val="005F0FF9"/>
    <w:rsid w:val="00626DF6"/>
    <w:rsid w:val="0065319A"/>
    <w:rsid w:val="006568C7"/>
    <w:rsid w:val="00692B3F"/>
    <w:rsid w:val="006A0E1E"/>
    <w:rsid w:val="006A79EC"/>
    <w:rsid w:val="00750AA8"/>
    <w:rsid w:val="00782179"/>
    <w:rsid w:val="007C6EB5"/>
    <w:rsid w:val="007E429E"/>
    <w:rsid w:val="007F0B92"/>
    <w:rsid w:val="007F1B88"/>
    <w:rsid w:val="00833B3E"/>
    <w:rsid w:val="00850F93"/>
    <w:rsid w:val="00862A8E"/>
    <w:rsid w:val="00881E6A"/>
    <w:rsid w:val="008F297F"/>
    <w:rsid w:val="008F4AC6"/>
    <w:rsid w:val="00917F6C"/>
    <w:rsid w:val="00922823"/>
    <w:rsid w:val="0092733B"/>
    <w:rsid w:val="00956419"/>
    <w:rsid w:val="009C27D6"/>
    <w:rsid w:val="009E5DC3"/>
    <w:rsid w:val="00A066C7"/>
    <w:rsid w:val="00A1468E"/>
    <w:rsid w:val="00A4467A"/>
    <w:rsid w:val="00A47EEB"/>
    <w:rsid w:val="00A534AC"/>
    <w:rsid w:val="00A76ED2"/>
    <w:rsid w:val="00A81542"/>
    <w:rsid w:val="00AA7BAC"/>
    <w:rsid w:val="00AC0F9B"/>
    <w:rsid w:val="00AC2611"/>
    <w:rsid w:val="00AC6EC1"/>
    <w:rsid w:val="00AF5292"/>
    <w:rsid w:val="00B013AF"/>
    <w:rsid w:val="00B103C3"/>
    <w:rsid w:val="00B202FD"/>
    <w:rsid w:val="00B4754E"/>
    <w:rsid w:val="00B47DFC"/>
    <w:rsid w:val="00BA101F"/>
    <w:rsid w:val="00BB2B6F"/>
    <w:rsid w:val="00BC14D6"/>
    <w:rsid w:val="00BD2690"/>
    <w:rsid w:val="00BF0517"/>
    <w:rsid w:val="00C4239D"/>
    <w:rsid w:val="00C62665"/>
    <w:rsid w:val="00C92118"/>
    <w:rsid w:val="00CA4CFA"/>
    <w:rsid w:val="00CA5728"/>
    <w:rsid w:val="00CA6C4F"/>
    <w:rsid w:val="00CB23F9"/>
    <w:rsid w:val="00CC2255"/>
    <w:rsid w:val="00CF041F"/>
    <w:rsid w:val="00CF3637"/>
    <w:rsid w:val="00D129AB"/>
    <w:rsid w:val="00D203DF"/>
    <w:rsid w:val="00D275D5"/>
    <w:rsid w:val="00D33650"/>
    <w:rsid w:val="00D70BF7"/>
    <w:rsid w:val="00D77088"/>
    <w:rsid w:val="00D80774"/>
    <w:rsid w:val="00D969DF"/>
    <w:rsid w:val="00DC2D68"/>
    <w:rsid w:val="00DE5CC1"/>
    <w:rsid w:val="00DE77B3"/>
    <w:rsid w:val="00E12E40"/>
    <w:rsid w:val="00E4200A"/>
    <w:rsid w:val="00E83C85"/>
    <w:rsid w:val="00ED38AD"/>
    <w:rsid w:val="00F5032A"/>
    <w:rsid w:val="00F534D8"/>
    <w:rsid w:val="00F76845"/>
    <w:rsid w:val="00F86927"/>
    <w:rsid w:val="00FD0E25"/>
    <w:rsid w:val="00FD3084"/>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D3851F-A92B-4243-9995-2088F8E8C1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625</TotalTime>
  <Pages>3</Pages>
  <Words>249</Words>
  <Characters>1421</Characters>
  <Application>Microsoft Office Word</Application>
  <DocSecurity>0</DocSecurity>
  <Lines>11</Lines>
  <Paragraphs>3</Paragraphs>
  <ScaleCrop>false</ScaleCrop>
  <Company>Microsoft</Company>
  <LinksUpToDate>false</LinksUpToDate>
  <CharactersWithSpaces>1667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59</cp:revision>
  <dcterms:created xsi:type="dcterms:W3CDTF">2018-04-27T06:01:00Z</dcterms:created>
  <dcterms:modified xsi:type="dcterms:W3CDTF">2019-03-19T08:18:00Z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