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39D" w:rsidRDefault="00BB1B57">
      <w:pPr>
        <w:widowControl/>
        <w:shd w:val="clear" w:color="auto" w:fill="FFFFFF"/>
        <w:spacing w:before="345" w:after="100" w:afterAutospacing="1"/>
        <w:jc w:val="center"/>
        <w:outlineLvl w:val="1"/>
        <w:rPr>
          <w:rFonts w:ascii="Verdana" w:eastAsia="宋体" w:hAnsi="Verdana" w:cs="宋体"/>
          <w:b/>
          <w:bCs/>
          <w:kern w:val="36"/>
          <w:sz w:val="39"/>
          <w:szCs w:val="39"/>
        </w:rPr>
      </w:pPr>
      <w:r w:rsidRPr="00BB1B57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富荣基金管理有限公司关于暂停</w:t>
      </w:r>
      <w:r w:rsidR="00376C59" w:rsidRPr="00376C59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大泰金石基金销售有限公司</w:t>
      </w:r>
      <w:r w:rsidRPr="00BB1B57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代销渠道</w:t>
      </w:r>
      <w:r w:rsidR="00A90B3E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办理旗下基金相关销售业务的</w:t>
      </w:r>
      <w:r w:rsidRPr="00BB1B57">
        <w:rPr>
          <w:rFonts w:ascii="Verdana" w:eastAsia="宋体" w:hAnsi="Verdana" w:cs="宋体" w:hint="eastAsia"/>
          <w:b/>
          <w:bCs/>
          <w:kern w:val="36"/>
          <w:sz w:val="39"/>
          <w:szCs w:val="39"/>
        </w:rPr>
        <w:t>公告</w:t>
      </w:r>
    </w:p>
    <w:p w:rsidR="00A90B3E" w:rsidRDefault="003158A0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为</w:t>
      </w:r>
      <w:r w:rsidR="00A90B3E">
        <w:rPr>
          <w:rFonts w:ascii="宋体" w:eastAsia="宋体" w:hAnsi="宋体" w:cs="Calibri" w:hint="eastAsia"/>
          <w:color w:val="000000"/>
          <w:kern w:val="0"/>
          <w:szCs w:val="21"/>
        </w:rPr>
        <w:t>维护基金持有人利益，富荣基金管理有限公司（以下简称“本公司”）自2019年5月23日起暂停</w:t>
      </w:r>
      <w:r w:rsidR="00A90B3E" w:rsidRPr="00A90B3E">
        <w:rPr>
          <w:rFonts w:ascii="宋体" w:eastAsia="宋体" w:hAnsi="宋体" w:cs="Calibri" w:hint="eastAsia"/>
          <w:color w:val="000000"/>
          <w:kern w:val="0"/>
          <w:szCs w:val="21"/>
        </w:rPr>
        <w:t>大泰金石基金销售有限公司</w:t>
      </w:r>
      <w:r w:rsidR="00A90B3E">
        <w:rPr>
          <w:rFonts w:ascii="宋体" w:eastAsia="宋体" w:hAnsi="宋体" w:cs="Calibri" w:hint="eastAsia"/>
          <w:color w:val="000000"/>
          <w:kern w:val="0"/>
          <w:szCs w:val="21"/>
        </w:rPr>
        <w:t>（以下简称“大泰金石”）办理本公司旗下基金的认购、申购、定期定额投资及转换转入等业务。已通过大泰金石购买本公司基金的投资者，当前持有基金份额的赎回业务不受影响，对处于封闭运作期的基金，投资者可在相关基金赎回业务开放期内通过大泰金石办理赎回业务。</w:t>
      </w:r>
    </w:p>
    <w:p w:rsidR="00A90B3E" w:rsidRDefault="00A90B3E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上述暂停办理的销售相关业务的恢复时间，本公司将另行公告。</w:t>
      </w:r>
    </w:p>
    <w:p w:rsidR="00831F7E" w:rsidRDefault="00831F7E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A90B3E" w:rsidRDefault="00A90B3E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投资者可通过以下途径了解或咨询相关情况：</w:t>
      </w:r>
    </w:p>
    <w:p w:rsidR="00480BC6" w:rsidRPr="00831F7E" w:rsidRDefault="00376C59" w:rsidP="00831F7E">
      <w:pPr>
        <w:widowControl/>
        <w:shd w:val="clear" w:color="auto" w:fill="FFFFFF"/>
        <w:spacing w:line="360" w:lineRule="auto"/>
        <w:ind w:firstLineChars="200" w:firstLine="420"/>
        <w:jc w:val="left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1</w:t>
      </w:r>
      <w:r w:rsidR="00480BC6" w:rsidRPr="00831F7E">
        <w:rPr>
          <w:rFonts w:ascii="Arial" w:hAnsi="Arial" w:cs="Arial" w:hint="eastAsia"/>
          <w:szCs w:val="21"/>
        </w:rPr>
        <w:t>、大泰金石基金销售有限公司</w:t>
      </w:r>
    </w:p>
    <w:p w:rsidR="00480BC6" w:rsidRPr="00831F7E" w:rsidRDefault="00480BC6" w:rsidP="00480BC6">
      <w:pPr>
        <w:pStyle w:val="ae"/>
        <w:widowControl/>
        <w:shd w:val="clear" w:color="auto" w:fill="FFFFFF"/>
        <w:spacing w:line="360" w:lineRule="auto"/>
        <w:ind w:left="780" w:firstLineChars="0" w:firstLine="0"/>
        <w:jc w:val="left"/>
        <w:rPr>
          <w:rFonts w:ascii="Arial" w:hAnsi="Arial" w:cs="Arial"/>
          <w:szCs w:val="21"/>
        </w:rPr>
      </w:pPr>
      <w:r w:rsidRPr="00831F7E">
        <w:rPr>
          <w:rFonts w:ascii="Arial" w:hAnsi="Arial" w:cs="Arial" w:hint="eastAsia"/>
          <w:szCs w:val="21"/>
        </w:rPr>
        <w:t>客户服务电话：</w:t>
      </w:r>
      <w:r w:rsidR="00EF000E" w:rsidRPr="00831F7E">
        <w:rPr>
          <w:rFonts w:ascii="Arial" w:hAnsi="Arial" w:cs="Arial" w:hint="eastAsia"/>
          <w:szCs w:val="21"/>
        </w:rPr>
        <w:t>400</w:t>
      </w:r>
      <w:r w:rsidR="00831F7E" w:rsidRPr="00831F7E">
        <w:rPr>
          <w:rFonts w:ascii="Arial" w:hAnsi="Arial" w:cs="Arial" w:hint="eastAsia"/>
          <w:szCs w:val="21"/>
        </w:rPr>
        <w:t xml:space="preserve"> </w:t>
      </w:r>
      <w:r w:rsidR="00EF000E" w:rsidRPr="00831F7E">
        <w:rPr>
          <w:rFonts w:ascii="Arial" w:hAnsi="Arial" w:cs="Arial" w:hint="eastAsia"/>
          <w:szCs w:val="21"/>
        </w:rPr>
        <w:t>928</w:t>
      </w:r>
      <w:r w:rsidR="00831F7E" w:rsidRPr="00831F7E">
        <w:rPr>
          <w:rFonts w:ascii="Arial" w:hAnsi="Arial" w:cs="Arial" w:hint="eastAsia"/>
          <w:szCs w:val="21"/>
        </w:rPr>
        <w:t xml:space="preserve"> </w:t>
      </w:r>
      <w:r w:rsidR="00EF000E" w:rsidRPr="00831F7E">
        <w:rPr>
          <w:rFonts w:ascii="Arial" w:hAnsi="Arial" w:cs="Arial" w:hint="eastAsia"/>
          <w:szCs w:val="21"/>
        </w:rPr>
        <w:t>2266/021-22267995</w:t>
      </w:r>
    </w:p>
    <w:p w:rsidR="00480BC6" w:rsidRPr="00831F7E" w:rsidRDefault="00480BC6" w:rsidP="00480BC6">
      <w:pPr>
        <w:pStyle w:val="ae"/>
        <w:widowControl/>
        <w:shd w:val="clear" w:color="auto" w:fill="FFFFFF"/>
        <w:spacing w:line="360" w:lineRule="auto"/>
        <w:ind w:left="780" w:firstLineChars="0" w:firstLine="0"/>
        <w:jc w:val="left"/>
        <w:rPr>
          <w:rFonts w:ascii="Arial" w:hAnsi="Arial" w:cs="Arial"/>
          <w:szCs w:val="21"/>
        </w:rPr>
      </w:pPr>
      <w:r w:rsidRPr="00831F7E">
        <w:rPr>
          <w:rFonts w:ascii="Arial" w:hAnsi="Arial" w:cs="Arial" w:hint="eastAsia"/>
          <w:szCs w:val="21"/>
        </w:rPr>
        <w:t>网址：</w:t>
      </w:r>
      <w:hyperlink r:id="rId9" w:history="1">
        <w:r w:rsidR="00EF000E" w:rsidRPr="00831F7E">
          <w:rPr>
            <w:rFonts w:ascii="Arial" w:hAnsi="Arial" w:cs="Arial" w:hint="eastAsia"/>
            <w:szCs w:val="21"/>
          </w:rPr>
          <w:t>www.dtfunds.com</w:t>
        </w:r>
      </w:hyperlink>
    </w:p>
    <w:p w:rsidR="00480BC6" w:rsidRPr="00831F7E" w:rsidRDefault="00376C59" w:rsidP="00480BC6">
      <w:pPr>
        <w:widowControl/>
        <w:shd w:val="clear" w:color="auto" w:fill="FFFFFF"/>
        <w:spacing w:line="360" w:lineRule="auto"/>
        <w:ind w:firstLine="420"/>
        <w:jc w:val="left"/>
        <w:rPr>
          <w:rFonts w:ascii="Arial" w:hAnsi="Arial" w:cs="Arial"/>
          <w:szCs w:val="21"/>
        </w:rPr>
      </w:pPr>
      <w:r>
        <w:rPr>
          <w:rFonts w:ascii="Arial" w:hAnsi="Arial" w:cs="Arial" w:hint="eastAsia"/>
          <w:szCs w:val="21"/>
        </w:rPr>
        <w:t>2</w:t>
      </w:r>
      <w:r w:rsidR="00480BC6" w:rsidRPr="00831F7E">
        <w:rPr>
          <w:rFonts w:ascii="Arial" w:hAnsi="Arial" w:cs="Arial" w:hint="eastAsia"/>
          <w:szCs w:val="21"/>
        </w:rPr>
        <w:t>、富荣基金管理有限公司</w:t>
      </w:r>
    </w:p>
    <w:p w:rsidR="00480BC6" w:rsidRPr="00831F7E" w:rsidRDefault="00480BC6" w:rsidP="00480BC6">
      <w:pPr>
        <w:widowControl/>
        <w:shd w:val="clear" w:color="auto" w:fill="FFFFFF"/>
        <w:spacing w:line="360" w:lineRule="auto"/>
        <w:ind w:firstLineChars="350" w:firstLine="735"/>
        <w:jc w:val="left"/>
        <w:rPr>
          <w:rFonts w:ascii="Arial" w:hAnsi="Arial" w:cs="Arial"/>
          <w:szCs w:val="21"/>
        </w:rPr>
      </w:pPr>
      <w:r w:rsidRPr="00831F7E">
        <w:rPr>
          <w:rFonts w:ascii="Arial" w:hAnsi="Arial" w:cs="Arial" w:hint="eastAsia"/>
          <w:szCs w:val="21"/>
        </w:rPr>
        <w:t>客户服务电话：</w:t>
      </w:r>
      <w:r w:rsidRPr="00831F7E">
        <w:rPr>
          <w:rFonts w:ascii="Arial" w:hAnsi="Arial" w:cs="Arial"/>
          <w:szCs w:val="21"/>
        </w:rPr>
        <w:t xml:space="preserve">400 </w:t>
      </w:r>
      <w:r w:rsidRPr="00831F7E">
        <w:rPr>
          <w:rFonts w:ascii="Arial" w:hAnsi="Arial" w:cs="Arial" w:hint="eastAsia"/>
          <w:szCs w:val="21"/>
        </w:rPr>
        <w:t>685</w:t>
      </w:r>
      <w:r w:rsidRPr="00831F7E">
        <w:rPr>
          <w:rFonts w:ascii="Arial" w:hAnsi="Arial" w:cs="Arial"/>
          <w:szCs w:val="21"/>
        </w:rPr>
        <w:t xml:space="preserve"> </w:t>
      </w:r>
      <w:r w:rsidRPr="00831F7E">
        <w:rPr>
          <w:rFonts w:ascii="Arial" w:hAnsi="Arial" w:cs="Arial" w:hint="eastAsia"/>
          <w:szCs w:val="21"/>
        </w:rPr>
        <w:t>5</w:t>
      </w:r>
      <w:r w:rsidRPr="00831F7E">
        <w:rPr>
          <w:rFonts w:ascii="Arial" w:hAnsi="Arial" w:cs="Arial"/>
          <w:szCs w:val="21"/>
        </w:rPr>
        <w:t>60</w:t>
      </w:r>
      <w:r w:rsidRPr="00831F7E">
        <w:rPr>
          <w:rFonts w:ascii="Arial" w:hAnsi="Arial" w:cs="Arial" w:hint="eastAsia"/>
          <w:szCs w:val="21"/>
        </w:rPr>
        <w:t>0</w:t>
      </w:r>
    </w:p>
    <w:p w:rsidR="00480BC6" w:rsidRPr="00831F7E" w:rsidRDefault="00480BC6" w:rsidP="00480BC6">
      <w:pPr>
        <w:widowControl/>
        <w:shd w:val="clear" w:color="auto" w:fill="FFFFFF"/>
        <w:spacing w:line="360" w:lineRule="auto"/>
        <w:ind w:firstLineChars="350" w:firstLine="735"/>
        <w:jc w:val="left"/>
        <w:rPr>
          <w:rFonts w:ascii="Arial" w:hAnsi="Arial" w:cs="Arial"/>
          <w:szCs w:val="21"/>
        </w:rPr>
      </w:pPr>
      <w:r w:rsidRPr="00831F7E">
        <w:rPr>
          <w:rFonts w:ascii="Arial" w:hAnsi="Arial" w:cs="Arial" w:hint="eastAsia"/>
          <w:szCs w:val="21"/>
        </w:rPr>
        <w:t>网址：</w:t>
      </w:r>
      <w:hyperlink r:id="rId10" w:history="1">
        <w:r w:rsidR="00831F7E" w:rsidRPr="00831F7E">
          <w:rPr>
            <w:rFonts w:ascii="Arial" w:hAnsi="Arial" w:cs="Arial"/>
          </w:rPr>
          <w:t>www.</w:t>
        </w:r>
        <w:r w:rsidR="00831F7E" w:rsidRPr="00831F7E">
          <w:rPr>
            <w:rFonts w:ascii="Arial" w:hAnsi="Arial" w:cs="Arial" w:hint="eastAsia"/>
          </w:rPr>
          <w:t>furamc</w:t>
        </w:r>
        <w:r w:rsidR="00831F7E" w:rsidRPr="00831F7E">
          <w:rPr>
            <w:rFonts w:ascii="Arial" w:hAnsi="Arial" w:cs="Arial"/>
          </w:rPr>
          <w:t>.com</w:t>
        </w:r>
        <w:r w:rsidR="00831F7E" w:rsidRPr="00831F7E">
          <w:rPr>
            <w:rFonts w:ascii="Arial" w:hAnsi="Arial" w:cs="Arial" w:hint="eastAsia"/>
          </w:rPr>
          <w:t>.cn</w:t>
        </w:r>
      </w:hyperlink>
    </w:p>
    <w:p w:rsidR="00831F7E" w:rsidRDefault="00831F7E" w:rsidP="00376C59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831F7E" w:rsidRDefault="00831F7E" w:rsidP="00831F7E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风险提示：</w:t>
      </w:r>
    </w:p>
    <w:p w:rsidR="00831F7E" w:rsidRDefault="00831F7E" w:rsidP="00831F7E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基金管理人承诺以诚实信用、勤勉尽责的原则管理和运用基金资产，但不保证基金一定盈利，也不保证最低收益。销售机构根据法规要求对投资者类别、风险承受能力和基金的风险等级进行划分，并提出适当性匹配意见。投资者在投资基金前应认真阅读《基金合同》和《招募说明书》等基金法律文件，全面认识基金产品的风险收益特征，在了解产品情况及听取销售机构适当性意见的基础上，根据自身的风险承受能力、投资期限和投资目标，对基金投资作出独立决策，选择合适的基金产品。敬请投资者留意投资风险。</w:t>
      </w:r>
      <w:r>
        <w:rPr>
          <w:rFonts w:ascii="宋体" w:eastAsia="宋体" w:hAnsi="宋体" w:cs="Calibri"/>
          <w:color w:val="000000"/>
          <w:kern w:val="0"/>
          <w:szCs w:val="21"/>
        </w:rPr>
        <w:t> </w:t>
      </w:r>
    </w:p>
    <w:p w:rsidR="00831F7E" w:rsidRDefault="00831F7E" w:rsidP="00831F7E">
      <w:pPr>
        <w:widowControl/>
        <w:shd w:val="clear" w:color="auto" w:fill="FFFFFF"/>
        <w:spacing w:line="360" w:lineRule="auto"/>
        <w:ind w:firstLine="420"/>
        <w:jc w:val="lef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特此公告。</w:t>
      </w:r>
    </w:p>
    <w:p w:rsidR="00831F7E" w:rsidRDefault="00831F7E" w:rsidP="00831F7E">
      <w:pPr>
        <w:widowControl/>
        <w:shd w:val="clear" w:color="auto" w:fill="FFFFFF"/>
        <w:spacing w:line="360" w:lineRule="auto"/>
        <w:ind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/>
          <w:color w:val="000000"/>
          <w:kern w:val="0"/>
          <w:szCs w:val="21"/>
        </w:rPr>
        <w:t> </w:t>
      </w:r>
    </w:p>
    <w:p w:rsidR="00831F7E" w:rsidRDefault="00831F7E" w:rsidP="00831F7E">
      <w:pPr>
        <w:widowControl/>
        <w:shd w:val="clear" w:color="auto" w:fill="FFFFFF"/>
        <w:spacing w:line="360" w:lineRule="auto"/>
        <w:ind w:firstLine="420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lastRenderedPageBreak/>
        <w:t>富荣基金管理有限公司</w:t>
      </w:r>
    </w:p>
    <w:p w:rsidR="00831F7E" w:rsidRPr="007A1D96" w:rsidRDefault="00831F7E" w:rsidP="00831F7E">
      <w:pPr>
        <w:widowControl/>
        <w:shd w:val="clear" w:color="auto" w:fill="FFFFFF"/>
        <w:spacing w:line="360" w:lineRule="auto"/>
        <w:jc w:val="right"/>
        <w:rPr>
          <w:rFonts w:ascii="宋体" w:eastAsia="宋体" w:hAnsi="宋体" w:cs="Calibri"/>
          <w:color w:val="000000"/>
          <w:kern w:val="0"/>
          <w:szCs w:val="21"/>
        </w:rPr>
      </w:pPr>
      <w:r>
        <w:rPr>
          <w:rFonts w:ascii="宋体" w:eastAsia="宋体" w:hAnsi="宋体" w:cs="Calibri" w:hint="eastAsia"/>
          <w:color w:val="000000"/>
          <w:kern w:val="0"/>
          <w:szCs w:val="21"/>
        </w:rPr>
        <w:t>二○一九年五月二十二日</w:t>
      </w:r>
    </w:p>
    <w:p w:rsidR="00831F7E" w:rsidRDefault="00831F7E" w:rsidP="00480BC6">
      <w:pPr>
        <w:widowControl/>
        <w:shd w:val="clear" w:color="auto" w:fill="FFFFFF"/>
        <w:spacing w:line="360" w:lineRule="auto"/>
        <w:ind w:firstLineChars="350" w:firstLine="735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80BC6" w:rsidRPr="00480BC6" w:rsidRDefault="00480BC6" w:rsidP="00480BC6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480BC6" w:rsidRPr="00480BC6" w:rsidRDefault="00480BC6" w:rsidP="00480BC6">
      <w:pPr>
        <w:pStyle w:val="ae"/>
        <w:widowControl/>
        <w:shd w:val="clear" w:color="auto" w:fill="FFFFFF"/>
        <w:spacing w:line="360" w:lineRule="auto"/>
        <w:ind w:left="780" w:firstLineChars="0" w:firstLine="0"/>
        <w:jc w:val="left"/>
        <w:rPr>
          <w:rFonts w:ascii="宋体" w:eastAsia="宋体" w:hAnsi="宋体" w:cs="Calibri"/>
          <w:color w:val="000000"/>
          <w:kern w:val="0"/>
          <w:szCs w:val="21"/>
        </w:rPr>
      </w:pPr>
    </w:p>
    <w:p w:rsidR="00C4239D" w:rsidRPr="00FF23DB" w:rsidRDefault="00C4239D">
      <w:pPr>
        <w:widowControl/>
        <w:shd w:val="clear" w:color="auto" w:fill="FFFFFF"/>
        <w:spacing w:line="360" w:lineRule="auto"/>
        <w:jc w:val="right"/>
        <w:rPr>
          <w:rFonts w:ascii="宋体" w:eastAsia="宋体" w:hAnsi="宋体" w:cs="Calibri"/>
          <w:color w:val="000000"/>
          <w:kern w:val="0"/>
          <w:szCs w:val="21"/>
        </w:rPr>
      </w:pPr>
      <w:bookmarkStart w:id="0" w:name="_GoBack"/>
      <w:bookmarkEnd w:id="0"/>
    </w:p>
    <w:sectPr w:rsidR="00C4239D" w:rsidRPr="00FF23DB" w:rsidSect="00C423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176B" w:rsidRDefault="0023176B" w:rsidP="00CB23F9">
      <w:r>
        <w:separator/>
      </w:r>
    </w:p>
  </w:endnote>
  <w:endnote w:type="continuationSeparator" w:id="1">
    <w:p w:rsidR="0023176B" w:rsidRDefault="0023176B" w:rsidP="00CB23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176B" w:rsidRDefault="0023176B" w:rsidP="00CB23F9">
      <w:r>
        <w:separator/>
      </w:r>
    </w:p>
  </w:footnote>
  <w:footnote w:type="continuationSeparator" w:id="1">
    <w:p w:rsidR="0023176B" w:rsidRDefault="0023176B" w:rsidP="00CB23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2F77AE"/>
    <w:multiLevelType w:val="hybridMultilevel"/>
    <w:tmpl w:val="11403A62"/>
    <w:lvl w:ilvl="0" w:tplc="A12471E6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rosoft Office User">
    <w15:presenceInfo w15:providerId="None" w15:userId="Microsoft Office Use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0FF9"/>
    <w:rsid w:val="000063A6"/>
    <w:rsid w:val="00010E32"/>
    <w:rsid w:val="00012B45"/>
    <w:rsid w:val="00036567"/>
    <w:rsid w:val="0005325C"/>
    <w:rsid w:val="00053447"/>
    <w:rsid w:val="000866CD"/>
    <w:rsid w:val="000A37C3"/>
    <w:rsid w:val="000A4C9D"/>
    <w:rsid w:val="000C2998"/>
    <w:rsid w:val="000D3390"/>
    <w:rsid w:val="000D435D"/>
    <w:rsid w:val="000E0433"/>
    <w:rsid w:val="000F38A5"/>
    <w:rsid w:val="000F55D3"/>
    <w:rsid w:val="001012B4"/>
    <w:rsid w:val="001128C8"/>
    <w:rsid w:val="00122CE1"/>
    <w:rsid w:val="00142495"/>
    <w:rsid w:val="00147917"/>
    <w:rsid w:val="00153B98"/>
    <w:rsid w:val="00153D29"/>
    <w:rsid w:val="00161C3C"/>
    <w:rsid w:val="0016440B"/>
    <w:rsid w:val="0017005E"/>
    <w:rsid w:val="00185799"/>
    <w:rsid w:val="00186642"/>
    <w:rsid w:val="00192984"/>
    <w:rsid w:val="001A08E9"/>
    <w:rsid w:val="001F5024"/>
    <w:rsid w:val="001F7AF7"/>
    <w:rsid w:val="00211961"/>
    <w:rsid w:val="00222108"/>
    <w:rsid w:val="0023176B"/>
    <w:rsid w:val="00273DA4"/>
    <w:rsid w:val="002E39DF"/>
    <w:rsid w:val="003157F5"/>
    <w:rsid w:val="003158A0"/>
    <w:rsid w:val="0032369D"/>
    <w:rsid w:val="00376C59"/>
    <w:rsid w:val="00382A5D"/>
    <w:rsid w:val="003A65B9"/>
    <w:rsid w:val="0041332B"/>
    <w:rsid w:val="00431B29"/>
    <w:rsid w:val="00432895"/>
    <w:rsid w:val="00444DE4"/>
    <w:rsid w:val="00480BC6"/>
    <w:rsid w:val="00493B0F"/>
    <w:rsid w:val="004A0701"/>
    <w:rsid w:val="004A78C5"/>
    <w:rsid w:val="004E6304"/>
    <w:rsid w:val="00506369"/>
    <w:rsid w:val="00510AEC"/>
    <w:rsid w:val="00531823"/>
    <w:rsid w:val="00540B51"/>
    <w:rsid w:val="00540EA3"/>
    <w:rsid w:val="005516CE"/>
    <w:rsid w:val="00564E78"/>
    <w:rsid w:val="00584F5E"/>
    <w:rsid w:val="00595635"/>
    <w:rsid w:val="005A2A8F"/>
    <w:rsid w:val="005B4903"/>
    <w:rsid w:val="005B5CED"/>
    <w:rsid w:val="005E26B5"/>
    <w:rsid w:val="005F0FF9"/>
    <w:rsid w:val="00624915"/>
    <w:rsid w:val="00626DF6"/>
    <w:rsid w:val="0065319A"/>
    <w:rsid w:val="006568AE"/>
    <w:rsid w:val="00686AEB"/>
    <w:rsid w:val="00692B3F"/>
    <w:rsid w:val="006A0E1E"/>
    <w:rsid w:val="006A5027"/>
    <w:rsid w:val="006A79EC"/>
    <w:rsid w:val="006C3287"/>
    <w:rsid w:val="00750AA8"/>
    <w:rsid w:val="00762507"/>
    <w:rsid w:val="00782179"/>
    <w:rsid w:val="007C6EB5"/>
    <w:rsid w:val="007E429E"/>
    <w:rsid w:val="007F0B92"/>
    <w:rsid w:val="007F1B88"/>
    <w:rsid w:val="00815249"/>
    <w:rsid w:val="00831F7E"/>
    <w:rsid w:val="00847904"/>
    <w:rsid w:val="00850F93"/>
    <w:rsid w:val="00862A8E"/>
    <w:rsid w:val="00881E6A"/>
    <w:rsid w:val="00885459"/>
    <w:rsid w:val="00891162"/>
    <w:rsid w:val="008F297F"/>
    <w:rsid w:val="008F4AC6"/>
    <w:rsid w:val="009167E2"/>
    <w:rsid w:val="00917F6C"/>
    <w:rsid w:val="0092733B"/>
    <w:rsid w:val="009C27D6"/>
    <w:rsid w:val="009E5DC3"/>
    <w:rsid w:val="00A066C7"/>
    <w:rsid w:val="00A1468E"/>
    <w:rsid w:val="00A4417E"/>
    <w:rsid w:val="00A4467A"/>
    <w:rsid w:val="00A47EEB"/>
    <w:rsid w:val="00A534AC"/>
    <w:rsid w:val="00A76ED2"/>
    <w:rsid w:val="00A81542"/>
    <w:rsid w:val="00A90B3E"/>
    <w:rsid w:val="00AA7BAC"/>
    <w:rsid w:val="00AC0F9B"/>
    <w:rsid w:val="00AC2611"/>
    <w:rsid w:val="00AF5292"/>
    <w:rsid w:val="00B013AF"/>
    <w:rsid w:val="00B103C3"/>
    <w:rsid w:val="00B40BB8"/>
    <w:rsid w:val="00B4754E"/>
    <w:rsid w:val="00B47DFC"/>
    <w:rsid w:val="00BA101F"/>
    <w:rsid w:val="00BA2C2B"/>
    <w:rsid w:val="00BB1B57"/>
    <w:rsid w:val="00BB2B6F"/>
    <w:rsid w:val="00BC14D6"/>
    <w:rsid w:val="00BD2690"/>
    <w:rsid w:val="00BF0517"/>
    <w:rsid w:val="00C4239D"/>
    <w:rsid w:val="00C62665"/>
    <w:rsid w:val="00C66D14"/>
    <w:rsid w:val="00C915F4"/>
    <w:rsid w:val="00C92118"/>
    <w:rsid w:val="00CA4CFA"/>
    <w:rsid w:val="00CA5728"/>
    <w:rsid w:val="00CA6C4F"/>
    <w:rsid w:val="00CB23F9"/>
    <w:rsid w:val="00CC2255"/>
    <w:rsid w:val="00CE48D6"/>
    <w:rsid w:val="00CF041F"/>
    <w:rsid w:val="00CF34E7"/>
    <w:rsid w:val="00D129AB"/>
    <w:rsid w:val="00D203DF"/>
    <w:rsid w:val="00D275D5"/>
    <w:rsid w:val="00D33650"/>
    <w:rsid w:val="00D462A3"/>
    <w:rsid w:val="00D61D1C"/>
    <w:rsid w:val="00D70BF7"/>
    <w:rsid w:val="00D77088"/>
    <w:rsid w:val="00D772A5"/>
    <w:rsid w:val="00D80774"/>
    <w:rsid w:val="00D969DF"/>
    <w:rsid w:val="00DC033E"/>
    <w:rsid w:val="00DC2D68"/>
    <w:rsid w:val="00DE5CC1"/>
    <w:rsid w:val="00DE77B3"/>
    <w:rsid w:val="00E12E40"/>
    <w:rsid w:val="00E17BC7"/>
    <w:rsid w:val="00E4200A"/>
    <w:rsid w:val="00E70217"/>
    <w:rsid w:val="00E83C85"/>
    <w:rsid w:val="00EA291B"/>
    <w:rsid w:val="00ED38AD"/>
    <w:rsid w:val="00EE6842"/>
    <w:rsid w:val="00EF000E"/>
    <w:rsid w:val="00F32A0E"/>
    <w:rsid w:val="00F5032A"/>
    <w:rsid w:val="00F534D8"/>
    <w:rsid w:val="00F76845"/>
    <w:rsid w:val="00F86927"/>
    <w:rsid w:val="00F948A0"/>
    <w:rsid w:val="00FD0E25"/>
    <w:rsid w:val="00FD3084"/>
    <w:rsid w:val="00FF23DB"/>
    <w:rsid w:val="3F672502"/>
    <w:rsid w:val="42E46B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39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C4239D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rsid w:val="00C4239D"/>
    <w:pPr>
      <w:jc w:val="left"/>
    </w:pPr>
  </w:style>
  <w:style w:type="paragraph" w:styleId="a5">
    <w:name w:val="Document Map"/>
    <w:basedOn w:val="a"/>
    <w:link w:val="Char1"/>
    <w:uiPriority w:val="99"/>
    <w:semiHidden/>
    <w:unhideWhenUsed/>
    <w:rsid w:val="00C4239D"/>
    <w:rPr>
      <w:rFonts w:ascii="宋体" w:eastAsia="宋体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C4239D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rsid w:val="00C42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rsid w:val="00C42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C423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uiPriority w:val="99"/>
    <w:unhideWhenUsed/>
    <w:rsid w:val="00C4239D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sid w:val="00C4239D"/>
    <w:rPr>
      <w:sz w:val="21"/>
      <w:szCs w:val="21"/>
    </w:rPr>
  </w:style>
  <w:style w:type="paragraph" w:customStyle="1" w:styleId="source-date1">
    <w:name w:val="source-date1"/>
    <w:basedOn w:val="a"/>
    <w:rsid w:val="00C4239D"/>
    <w:pPr>
      <w:widowControl/>
      <w:pBdr>
        <w:bottom w:val="single" w:sz="12" w:space="15" w:color="002080"/>
      </w:pBdr>
      <w:spacing w:before="100" w:beforeAutospacing="1" w:after="100" w:afterAutospacing="1"/>
      <w:jc w:val="center"/>
    </w:pPr>
    <w:rPr>
      <w:rFonts w:ascii="宋体" w:eastAsia="宋体" w:hAnsi="宋体" w:cs="宋体"/>
      <w:color w:val="303030"/>
      <w:kern w:val="0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C4239D"/>
  </w:style>
  <w:style w:type="character" w:customStyle="1" w:styleId="Char">
    <w:name w:val="批注主题 Char"/>
    <w:basedOn w:val="Char0"/>
    <w:link w:val="a3"/>
    <w:uiPriority w:val="99"/>
    <w:semiHidden/>
    <w:rsid w:val="00C4239D"/>
    <w:rPr>
      <w:b/>
      <w:bCs/>
    </w:rPr>
  </w:style>
  <w:style w:type="character" w:customStyle="1" w:styleId="Char2">
    <w:name w:val="批注框文本 Char"/>
    <w:basedOn w:val="a0"/>
    <w:link w:val="a6"/>
    <w:uiPriority w:val="99"/>
    <w:semiHidden/>
    <w:rsid w:val="00C4239D"/>
    <w:rPr>
      <w:sz w:val="18"/>
      <w:szCs w:val="18"/>
    </w:rPr>
  </w:style>
  <w:style w:type="character" w:customStyle="1" w:styleId="Char4">
    <w:name w:val="页眉 Char"/>
    <w:basedOn w:val="a0"/>
    <w:link w:val="a8"/>
    <w:uiPriority w:val="99"/>
    <w:rsid w:val="00C4239D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rsid w:val="00C4239D"/>
    <w:rPr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C4239D"/>
    <w:rPr>
      <w:rFonts w:ascii="宋体" w:eastAsia="宋体"/>
      <w:sz w:val="18"/>
      <w:szCs w:val="18"/>
    </w:rPr>
  </w:style>
  <w:style w:type="paragraph" w:styleId="ac">
    <w:name w:val="Revision"/>
    <w:hidden/>
    <w:uiPriority w:val="99"/>
    <w:unhideWhenUsed/>
    <w:rsid w:val="00BD2690"/>
    <w:rPr>
      <w:kern w:val="2"/>
      <w:sz w:val="21"/>
      <w:szCs w:val="22"/>
    </w:rPr>
  </w:style>
  <w:style w:type="character" w:styleId="ad">
    <w:name w:val="Subtle Emphasis"/>
    <w:basedOn w:val="a0"/>
    <w:uiPriority w:val="19"/>
    <w:qFormat/>
    <w:rsid w:val="001F5024"/>
    <w:rPr>
      <w:i/>
      <w:iCs/>
      <w:color w:val="808080" w:themeColor="text1" w:themeTint="7F"/>
    </w:rPr>
  </w:style>
  <w:style w:type="paragraph" w:styleId="ae">
    <w:name w:val="List Paragraph"/>
    <w:basedOn w:val="a"/>
    <w:uiPriority w:val="99"/>
    <w:rsid w:val="00A90B3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40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openxmlformats.org/officeDocument/2006/relationships/hyperlink" Target="http://www.furamc.com.cn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dtfunds.com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61858FF-F211-4548-9E62-A88DA472E5B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111</Words>
  <Characters>637</Characters>
  <Application>Microsoft Office Word</Application>
  <DocSecurity>0</DocSecurity>
  <Lines>5</Lines>
  <Paragraphs>1</Paragraphs>
  <ScaleCrop>false</ScaleCrop>
  <Company>Microsoft</Company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liyp</dc:creator>
  <cp:keywords/>
  <dc:description/>
  <cp:lastModifiedBy>liyp</cp:lastModifiedBy>
  <cp:revision>29</cp:revision>
  <dcterms:created xsi:type="dcterms:W3CDTF">2019-04-16T02:23:00Z</dcterms:created>
  <dcterms:modified xsi:type="dcterms:W3CDTF">2019-05-20T08:20:00Z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