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Pr="00667353" w:rsidRDefault="0046293D">
      <w:pPr>
        <w:widowControl/>
        <w:shd w:val="clear" w:color="auto" w:fill="FFFFFF"/>
        <w:spacing w:before="345" w:after="100" w:afterAutospacing="1"/>
        <w:jc w:val="center"/>
        <w:outlineLvl w:val="1"/>
        <w:rPr>
          <w:rFonts w:ascii="黑体" w:eastAsia="黑体"/>
          <w:sz w:val="36"/>
          <w:szCs w:val="36"/>
        </w:rPr>
      </w:pPr>
      <w:r w:rsidRPr="0046293D">
        <w:rPr>
          <w:rFonts w:ascii="黑体" w:eastAsia="黑体" w:hint="eastAsia"/>
          <w:sz w:val="36"/>
          <w:szCs w:val="36"/>
        </w:rPr>
        <w:t>富荣基金管理有限公司关于旗下部分基金新增</w:t>
      </w:r>
      <w:r w:rsidR="00667353" w:rsidRPr="00667353">
        <w:rPr>
          <w:rFonts w:ascii="黑体" w:eastAsia="黑体" w:hint="eastAsia"/>
          <w:sz w:val="36"/>
          <w:szCs w:val="36"/>
        </w:rPr>
        <w:t>国泰君安证券股份有限公司</w:t>
      </w:r>
      <w:r w:rsidRPr="0046293D">
        <w:rPr>
          <w:rFonts w:ascii="黑体" w:eastAsia="黑体" w:hint="eastAsia"/>
          <w:sz w:val="36"/>
          <w:szCs w:val="36"/>
        </w:rPr>
        <w:t>为销售机构并开通基金定期定额投资业务和基金转换业务的公告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667353" w:rsidRPr="00667353">
        <w:rPr>
          <w:rFonts w:ascii="宋体" w:eastAsia="宋体" w:hAnsi="宋体" w:cs="Calibri" w:hint="eastAsia"/>
          <w:color w:val="000000"/>
          <w:kern w:val="0"/>
          <w:szCs w:val="21"/>
        </w:rPr>
        <w:t>国泰君安证券股份有限公司</w:t>
      </w:r>
      <w:r>
        <w:rPr>
          <w:rFonts w:ascii="宋体" w:eastAsia="宋体" w:hAnsi="宋体" w:cs="Calibri" w:hint="eastAsia"/>
          <w:color w:val="000000"/>
          <w:kern w:val="0"/>
          <w:szCs w:val="21"/>
        </w:rPr>
        <w:t>（以下简称</w:t>
      </w:r>
      <w:r w:rsidR="006F6A22">
        <w:rPr>
          <w:rFonts w:ascii="宋体" w:eastAsia="宋体" w:hAnsi="宋体" w:cs="Calibri" w:hint="eastAsia"/>
          <w:color w:val="000000"/>
          <w:kern w:val="0"/>
          <w:szCs w:val="21"/>
        </w:rPr>
        <w:t>“</w:t>
      </w:r>
      <w:r w:rsidR="00667353" w:rsidRPr="00667353">
        <w:rPr>
          <w:rFonts w:ascii="宋体" w:eastAsia="宋体" w:hAnsi="宋体" w:cs="Calibri" w:hint="eastAsia"/>
          <w:color w:val="000000"/>
          <w:kern w:val="0"/>
          <w:szCs w:val="21"/>
        </w:rPr>
        <w:t>国泰君安</w:t>
      </w:r>
      <w:r w:rsidR="006F6A22">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653DD6">
        <w:rPr>
          <w:rFonts w:ascii="宋体" w:eastAsia="宋体" w:hAnsi="宋体" w:cs="Calibri" w:hint="eastAsia"/>
          <w:color w:val="000000"/>
          <w:kern w:val="0"/>
          <w:szCs w:val="21"/>
        </w:rPr>
        <w:t>6</w:t>
      </w:r>
      <w:r>
        <w:rPr>
          <w:rFonts w:ascii="宋体" w:eastAsia="宋体" w:hAnsi="宋体" w:cs="Calibri" w:hint="eastAsia"/>
          <w:color w:val="000000"/>
          <w:kern w:val="0"/>
          <w:szCs w:val="21"/>
        </w:rPr>
        <w:t>月</w:t>
      </w:r>
      <w:r w:rsidR="00653DD6">
        <w:rPr>
          <w:rFonts w:ascii="宋体" w:eastAsia="宋体" w:hAnsi="宋体" w:cs="Calibri" w:hint="eastAsia"/>
          <w:color w:val="000000"/>
          <w:kern w:val="0"/>
          <w:szCs w:val="21"/>
        </w:rPr>
        <w:t>12</w:t>
      </w:r>
      <w:r>
        <w:rPr>
          <w:rFonts w:ascii="宋体" w:eastAsia="宋体" w:hAnsi="宋体" w:cs="Calibri" w:hint="eastAsia"/>
          <w:color w:val="000000"/>
          <w:kern w:val="0"/>
          <w:szCs w:val="21"/>
        </w:rPr>
        <w:t>日起新增委托</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667353">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667353">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r w:rsidR="00667353">
        <w:rPr>
          <w:rFonts w:ascii="宋体" w:eastAsia="宋体" w:hAnsi="宋体" w:cs="Calibri" w:hint="eastAsia"/>
          <w:color w:val="000000"/>
          <w:kern w:val="0"/>
          <w:szCs w:val="21"/>
        </w:rPr>
        <w:t>。</w:t>
      </w:r>
    </w:p>
    <w:p w:rsidR="00F92A74" w:rsidRDefault="00F92A74">
      <w:pPr>
        <w:widowControl/>
        <w:shd w:val="clear" w:color="auto" w:fill="FFFFFF"/>
        <w:spacing w:line="360" w:lineRule="auto"/>
        <w:ind w:firstLine="420"/>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6F6A22" w:rsidRPr="003A65B9" w:rsidDel="006F6A22">
        <w:rPr>
          <w:rFonts w:ascii="宋体" w:eastAsia="宋体" w:hAnsi="宋体" w:cs="Calibri" w:hint="eastAsia"/>
          <w:color w:val="000000"/>
          <w:kern w:val="0"/>
          <w:szCs w:val="21"/>
        </w:rPr>
        <w:t xml:space="preserve"> </w:t>
      </w:r>
      <w:r w:rsidR="00E04934">
        <w:rPr>
          <w:rFonts w:ascii="宋体" w:eastAsia="宋体" w:hAnsi="宋体" w:cs="Calibri" w:hint="eastAsia"/>
          <w:color w:val="000000"/>
          <w:kern w:val="0"/>
          <w:szCs w:val="21"/>
        </w:rPr>
        <w:t>国泰君安证券股份有限公司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E04934">
        <w:rPr>
          <w:rFonts w:ascii="宋体" w:eastAsia="宋体" w:hAnsi="宋体" w:cs="Calibri" w:hint="eastAsia"/>
          <w:color w:val="000000"/>
          <w:kern w:val="0"/>
          <w:szCs w:val="21"/>
        </w:rPr>
        <w:t>上海市浦东新区银城中路168号上海银行大厦29楼/上海市静安区南京西路768号国泰君安大厦</w:t>
      </w:r>
      <w:r w:rsidR="00667353" w:rsidRPr="0046293D" w:rsidDel="00667353">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E04934">
        <w:rPr>
          <w:rFonts w:ascii="宋体" w:eastAsia="宋体" w:hAnsi="宋体" w:cs="Calibri" w:hint="eastAsia"/>
          <w:color w:val="000000"/>
          <w:kern w:val="0"/>
          <w:szCs w:val="21"/>
        </w:rPr>
        <w:t>杨德红</w:t>
      </w:r>
      <w:r w:rsidR="00667353" w:rsidRPr="0046293D" w:rsidDel="00667353">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E04934">
        <w:rPr>
          <w:rFonts w:ascii="宋体" w:eastAsia="宋体" w:hAnsi="宋体" w:cs="Calibri" w:hint="eastAsia"/>
          <w:color w:val="000000"/>
          <w:kern w:val="0"/>
          <w:szCs w:val="21"/>
        </w:rPr>
        <w:t>钟伟镇</w:t>
      </w:r>
      <w:r w:rsidR="00667353" w:rsidDel="00667353">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E04934" w:rsidRPr="00653DD6">
        <w:rPr>
          <w:rFonts w:ascii="宋体" w:eastAsia="宋体" w:hAnsi="宋体" w:cs="Calibri"/>
          <w:color w:val="000000"/>
          <w:kern w:val="0"/>
          <w:szCs w:val="21"/>
        </w:rPr>
        <w:t>021-</w:t>
      </w:r>
      <w:r w:rsidR="00816C46">
        <w:rPr>
          <w:rFonts w:ascii="宋体" w:eastAsia="宋体" w:hAnsi="宋体" w:cs="Calibri" w:hint="eastAsia"/>
          <w:color w:val="000000"/>
          <w:kern w:val="0"/>
          <w:szCs w:val="21"/>
        </w:rPr>
        <w:t>38676666</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E04934">
        <w:rPr>
          <w:rFonts w:ascii="宋体" w:eastAsia="宋体" w:hAnsi="宋体" w:cs="Calibri" w:hint="eastAsia"/>
          <w:color w:val="000000"/>
          <w:kern w:val="0"/>
          <w:szCs w:val="21"/>
        </w:rPr>
        <w:t>021-38670666</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E04934">
        <w:rPr>
          <w:rFonts w:ascii="宋体" w:eastAsia="宋体" w:hAnsi="宋体" w:cs="Calibri" w:hint="eastAsia"/>
          <w:color w:val="000000"/>
          <w:kern w:val="0"/>
          <w:szCs w:val="21"/>
        </w:rPr>
        <w:t>95521/4008888666</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E04934" w:rsidRPr="00E04934">
        <w:rPr>
          <w:rFonts w:ascii="宋体" w:eastAsia="宋体" w:hAnsi="宋体" w:cs="Calibri"/>
          <w:color w:val="000000"/>
          <w:kern w:val="0"/>
          <w:szCs w:val="21"/>
        </w:rPr>
        <w:t>www.gtja.com</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提交申请，约定每期扣款时间、扣款金额及扣款方式，由</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于约定扣款日在投资者指定的资金账户</w:t>
      </w:r>
      <w:r>
        <w:rPr>
          <w:rFonts w:ascii="宋体" w:eastAsia="宋体" w:hAnsi="宋体" w:cs="Calibri" w:hint="eastAsia"/>
          <w:color w:val="000000"/>
          <w:kern w:val="0"/>
          <w:szCs w:val="21"/>
        </w:rPr>
        <w:lastRenderedPageBreak/>
        <w:t>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667353" w:rsidRPr="00667353">
        <w:rPr>
          <w:rFonts w:ascii="宋体" w:eastAsia="宋体" w:hAnsi="宋体" w:cs="Calibri" w:hint="eastAsia"/>
          <w:color w:val="000000"/>
          <w:kern w:val="0"/>
          <w:szCs w:val="21"/>
        </w:rPr>
        <w:t>国泰君安</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667353" w:rsidRPr="00667353">
        <w:rPr>
          <w:rFonts w:cs="Calibri" w:hint="eastAsia"/>
          <w:color w:val="000000"/>
          <w:sz w:val="21"/>
          <w:szCs w:val="21"/>
        </w:rPr>
        <w:t>国泰君安</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653DD6">
        <w:rPr>
          <w:rFonts w:cs="Calibri" w:hint="eastAsia"/>
          <w:color w:val="000000"/>
          <w:sz w:val="21"/>
          <w:szCs w:val="21"/>
        </w:rPr>
        <w:t>6</w:t>
      </w:r>
      <w:r>
        <w:rPr>
          <w:rFonts w:cs="Calibri" w:hint="eastAsia"/>
          <w:color w:val="000000"/>
          <w:sz w:val="21"/>
          <w:szCs w:val="21"/>
        </w:rPr>
        <w:t>月</w:t>
      </w:r>
      <w:r w:rsidR="00653DD6">
        <w:rPr>
          <w:rFonts w:cs="Calibri" w:hint="eastAsia"/>
          <w:color w:val="000000"/>
          <w:sz w:val="21"/>
          <w:szCs w:val="21"/>
        </w:rPr>
        <w:t>12</w:t>
      </w:r>
      <w:r>
        <w:rPr>
          <w:rFonts w:cs="Calibri" w:hint="eastAsia"/>
          <w:color w:val="000000"/>
          <w:sz w:val="21"/>
          <w:szCs w:val="21"/>
        </w:rPr>
        <w:t>日起在</w:t>
      </w:r>
      <w:r w:rsidR="00667353" w:rsidRPr="00667353">
        <w:rPr>
          <w:rFonts w:cs="Calibri" w:hint="eastAsia"/>
          <w:color w:val="000000"/>
          <w:sz w:val="21"/>
          <w:szCs w:val="21"/>
        </w:rPr>
        <w:t>国泰君安</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667353" w:rsidRPr="00667353">
        <w:rPr>
          <w:rFonts w:cs="Calibri" w:hint="eastAsia"/>
          <w:color w:val="000000"/>
          <w:sz w:val="21"/>
          <w:szCs w:val="21"/>
        </w:rPr>
        <w:t>国泰君安</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653DD6">
        <w:rPr>
          <w:rFonts w:ascii="宋体" w:eastAsia="宋体" w:hAnsi="宋体" w:cs="Calibri" w:hint="eastAsia"/>
          <w:color w:val="000000"/>
          <w:kern w:val="0"/>
          <w:szCs w:val="21"/>
        </w:rPr>
        <w:t>国泰君安证券股份有限公司</w:t>
      </w:r>
    </w:p>
    <w:p w:rsidR="00444DE4"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653DD6">
        <w:rPr>
          <w:rFonts w:ascii="宋体" w:eastAsia="宋体" w:hAnsi="宋体" w:cs="Calibri" w:hint="eastAsia"/>
          <w:color w:val="000000"/>
          <w:kern w:val="0"/>
          <w:szCs w:val="21"/>
        </w:rPr>
        <w:t>95521/4008888666</w:t>
      </w:r>
    </w:p>
    <w:p w:rsidR="00444DE4" w:rsidRPr="00EA291B" w:rsidRDefault="003158A0" w:rsidP="00444DE4">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bookmarkStart w:id="0" w:name="_GoBack"/>
      <w:bookmarkEnd w:id="0"/>
      <w:r w:rsidR="00653DD6" w:rsidRPr="00E04934">
        <w:rPr>
          <w:rFonts w:ascii="宋体" w:eastAsia="宋体" w:hAnsi="宋体" w:cs="Calibri"/>
          <w:color w:val="000000"/>
          <w:kern w:val="0"/>
          <w:szCs w:val="21"/>
        </w:rPr>
        <w:t>www.gtja.com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667353"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653DD6">
        <w:rPr>
          <w:rFonts w:ascii="宋体" w:eastAsia="宋体" w:hAnsi="宋体" w:cs="Calibri" w:hint="eastAsia"/>
          <w:color w:val="000000"/>
          <w:kern w:val="0"/>
          <w:szCs w:val="21"/>
        </w:rPr>
        <w:t>六</w:t>
      </w:r>
      <w:r>
        <w:rPr>
          <w:rFonts w:ascii="宋体" w:eastAsia="宋体" w:hAnsi="宋体" w:cs="Calibri" w:hint="eastAsia"/>
          <w:color w:val="000000"/>
          <w:kern w:val="0"/>
          <w:szCs w:val="21"/>
        </w:rPr>
        <w:t>月</w:t>
      </w:r>
      <w:r w:rsidR="00653DD6">
        <w:rPr>
          <w:rFonts w:ascii="宋体" w:eastAsia="宋体" w:hAnsi="宋体" w:cs="Calibri" w:hint="eastAsia"/>
          <w:color w:val="000000"/>
          <w:kern w:val="0"/>
          <w:szCs w:val="21"/>
        </w:rPr>
        <w:t>十一</w:t>
      </w:r>
      <w:r>
        <w:rPr>
          <w:rFonts w:ascii="宋体" w:eastAsia="宋体" w:hAnsi="宋体" w:cs="Calibri" w:hint="eastAsia"/>
          <w:color w:val="000000"/>
          <w:kern w:val="0"/>
          <w:szCs w:val="21"/>
        </w:rPr>
        <w:t>日</w:t>
      </w:r>
    </w:p>
    <w:sectPr w:rsidR="00C4239D" w:rsidRPr="00667353"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12F8" w:rsidRDefault="00CC12F8" w:rsidP="00CB23F9">
      <w:r>
        <w:separator/>
      </w:r>
    </w:p>
  </w:endnote>
  <w:endnote w:type="continuationSeparator" w:id="1">
    <w:p w:rsidR="00CC12F8" w:rsidRDefault="00CC12F8"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12F8" w:rsidRDefault="00CC12F8" w:rsidP="00CB23F9">
      <w:r>
        <w:separator/>
      </w:r>
    </w:p>
  </w:footnote>
  <w:footnote w:type="continuationSeparator" w:id="1">
    <w:p w:rsidR="00CC12F8" w:rsidRDefault="00CC12F8" w:rsidP="00CB23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16EA"/>
    <w:rsid w:val="00012B45"/>
    <w:rsid w:val="00036567"/>
    <w:rsid w:val="0005325C"/>
    <w:rsid w:val="00053447"/>
    <w:rsid w:val="000866CD"/>
    <w:rsid w:val="000C2998"/>
    <w:rsid w:val="000D3390"/>
    <w:rsid w:val="000D435D"/>
    <w:rsid w:val="000F38A5"/>
    <w:rsid w:val="000F55D3"/>
    <w:rsid w:val="001012B4"/>
    <w:rsid w:val="001128C8"/>
    <w:rsid w:val="00147917"/>
    <w:rsid w:val="00153B98"/>
    <w:rsid w:val="00153D29"/>
    <w:rsid w:val="00161C3C"/>
    <w:rsid w:val="0016440B"/>
    <w:rsid w:val="001716CA"/>
    <w:rsid w:val="00185799"/>
    <w:rsid w:val="00186642"/>
    <w:rsid w:val="00192984"/>
    <w:rsid w:val="001A08E9"/>
    <w:rsid w:val="001F5024"/>
    <w:rsid w:val="001F7AF7"/>
    <w:rsid w:val="00211961"/>
    <w:rsid w:val="00215792"/>
    <w:rsid w:val="00222108"/>
    <w:rsid w:val="00273DA4"/>
    <w:rsid w:val="003157F5"/>
    <w:rsid w:val="003158A0"/>
    <w:rsid w:val="0032369D"/>
    <w:rsid w:val="00382A5D"/>
    <w:rsid w:val="003972A2"/>
    <w:rsid w:val="003A65B9"/>
    <w:rsid w:val="0041332B"/>
    <w:rsid w:val="00431B29"/>
    <w:rsid w:val="00432895"/>
    <w:rsid w:val="00444DE4"/>
    <w:rsid w:val="0046293D"/>
    <w:rsid w:val="00493B0F"/>
    <w:rsid w:val="004A78C5"/>
    <w:rsid w:val="004E6304"/>
    <w:rsid w:val="00506369"/>
    <w:rsid w:val="00510AEC"/>
    <w:rsid w:val="0052602A"/>
    <w:rsid w:val="00540B51"/>
    <w:rsid w:val="00540EA3"/>
    <w:rsid w:val="005516CE"/>
    <w:rsid w:val="00564E78"/>
    <w:rsid w:val="00595635"/>
    <w:rsid w:val="005A2A8F"/>
    <w:rsid w:val="005B278B"/>
    <w:rsid w:val="005B4903"/>
    <w:rsid w:val="005D058D"/>
    <w:rsid w:val="005E25C2"/>
    <w:rsid w:val="005E26B5"/>
    <w:rsid w:val="005F0FF9"/>
    <w:rsid w:val="00626DF6"/>
    <w:rsid w:val="0065319A"/>
    <w:rsid w:val="00653DD6"/>
    <w:rsid w:val="006568AE"/>
    <w:rsid w:val="00667353"/>
    <w:rsid w:val="00692B3F"/>
    <w:rsid w:val="006A086D"/>
    <w:rsid w:val="006A0E1E"/>
    <w:rsid w:val="006A5027"/>
    <w:rsid w:val="006A79EC"/>
    <w:rsid w:val="006C3287"/>
    <w:rsid w:val="006F409F"/>
    <w:rsid w:val="006F6A22"/>
    <w:rsid w:val="00750AA8"/>
    <w:rsid w:val="00762507"/>
    <w:rsid w:val="00782179"/>
    <w:rsid w:val="007C6EB5"/>
    <w:rsid w:val="007E429E"/>
    <w:rsid w:val="007F01C2"/>
    <w:rsid w:val="007F0B92"/>
    <w:rsid w:val="007F1B88"/>
    <w:rsid w:val="007F670A"/>
    <w:rsid w:val="00816C46"/>
    <w:rsid w:val="008366C5"/>
    <w:rsid w:val="00850F93"/>
    <w:rsid w:val="008606C7"/>
    <w:rsid w:val="00862A8E"/>
    <w:rsid w:val="00881E6A"/>
    <w:rsid w:val="008D433B"/>
    <w:rsid w:val="008F297F"/>
    <w:rsid w:val="008F4AC6"/>
    <w:rsid w:val="00917F6C"/>
    <w:rsid w:val="0092733B"/>
    <w:rsid w:val="009C27D6"/>
    <w:rsid w:val="009E5DC3"/>
    <w:rsid w:val="00A066C7"/>
    <w:rsid w:val="00A1468E"/>
    <w:rsid w:val="00A4467A"/>
    <w:rsid w:val="00A47EEB"/>
    <w:rsid w:val="00A534AC"/>
    <w:rsid w:val="00A76ED2"/>
    <w:rsid w:val="00A81542"/>
    <w:rsid w:val="00AA7BAC"/>
    <w:rsid w:val="00AC0F9B"/>
    <w:rsid w:val="00AC2611"/>
    <w:rsid w:val="00AF5292"/>
    <w:rsid w:val="00B013AF"/>
    <w:rsid w:val="00B103C3"/>
    <w:rsid w:val="00B4754E"/>
    <w:rsid w:val="00B47DFC"/>
    <w:rsid w:val="00BA101F"/>
    <w:rsid w:val="00BB2B6F"/>
    <w:rsid w:val="00BB76D2"/>
    <w:rsid w:val="00BC14D6"/>
    <w:rsid w:val="00BD2690"/>
    <w:rsid w:val="00BF0517"/>
    <w:rsid w:val="00C11C2E"/>
    <w:rsid w:val="00C4239D"/>
    <w:rsid w:val="00C62665"/>
    <w:rsid w:val="00C73613"/>
    <w:rsid w:val="00C83856"/>
    <w:rsid w:val="00C92118"/>
    <w:rsid w:val="00CA4CFA"/>
    <w:rsid w:val="00CA5728"/>
    <w:rsid w:val="00CA6C4F"/>
    <w:rsid w:val="00CB23F9"/>
    <w:rsid w:val="00CC12F8"/>
    <w:rsid w:val="00CC2255"/>
    <w:rsid w:val="00CF041F"/>
    <w:rsid w:val="00D129AB"/>
    <w:rsid w:val="00D203DF"/>
    <w:rsid w:val="00D275D5"/>
    <w:rsid w:val="00D33650"/>
    <w:rsid w:val="00D61D1C"/>
    <w:rsid w:val="00D70BF7"/>
    <w:rsid w:val="00D77088"/>
    <w:rsid w:val="00D80774"/>
    <w:rsid w:val="00D81D9A"/>
    <w:rsid w:val="00D969DF"/>
    <w:rsid w:val="00DC2D68"/>
    <w:rsid w:val="00DE5CC1"/>
    <w:rsid w:val="00DE77B3"/>
    <w:rsid w:val="00E04934"/>
    <w:rsid w:val="00E12E40"/>
    <w:rsid w:val="00E4200A"/>
    <w:rsid w:val="00E83C85"/>
    <w:rsid w:val="00EA291B"/>
    <w:rsid w:val="00ED38AD"/>
    <w:rsid w:val="00EE6842"/>
    <w:rsid w:val="00F5032A"/>
    <w:rsid w:val="00F534D8"/>
    <w:rsid w:val="00F56F28"/>
    <w:rsid w:val="00F76845"/>
    <w:rsid w:val="00F86927"/>
    <w:rsid w:val="00F92A74"/>
    <w:rsid w:val="00FD0E25"/>
    <w:rsid w:val="00FD3084"/>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E7B137-E5E4-432F-8726-7C5FF34F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Pages>
  <Words>251</Words>
  <Characters>1437</Characters>
  <Application>Microsoft Office Word</Application>
  <DocSecurity>0</DocSecurity>
  <Lines>11</Lines>
  <Paragraphs>3</Paragraphs>
  <ScaleCrop>false</ScaleCrop>
  <Company>Microsoft</Company>
  <LinksUpToDate>false</LinksUpToDate>
  <CharactersWithSpaces>1685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10</cp:revision>
  <dcterms:created xsi:type="dcterms:W3CDTF">2019-04-01T07:07:00Z</dcterms:created>
  <dcterms:modified xsi:type="dcterms:W3CDTF">2019-06-10T01:17:00Z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