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w:t>
      </w:r>
      <w:r w:rsidR="00BC6742" w:rsidRPr="00BC6742">
        <w:rPr>
          <w:rFonts w:ascii="Verdana" w:eastAsia="宋体" w:hAnsi="Verdana" w:cs="宋体" w:hint="eastAsia"/>
          <w:b/>
          <w:bCs/>
          <w:kern w:val="36"/>
          <w:sz w:val="39"/>
          <w:szCs w:val="39"/>
        </w:rPr>
        <w:t>喜鹊财富基金销售有限公司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BC6742" w:rsidRPr="00BC6742">
        <w:rPr>
          <w:rFonts w:ascii="宋体" w:eastAsia="宋体" w:hAnsi="宋体" w:cs="Calibri" w:hint="eastAsia"/>
          <w:color w:val="000000"/>
          <w:kern w:val="0"/>
          <w:szCs w:val="21"/>
        </w:rPr>
        <w:t>喜鹊财富基金销售有限公司</w:t>
      </w:r>
      <w:r w:rsidR="00BE05A8">
        <w:rPr>
          <w:rFonts w:ascii="宋体" w:eastAsia="宋体" w:hAnsi="宋体" w:cs="Calibri" w:hint="eastAsia"/>
          <w:color w:val="000000"/>
          <w:kern w:val="0"/>
          <w:szCs w:val="21"/>
        </w:rPr>
        <w:t>（以下简称“</w:t>
      </w:r>
      <w:r w:rsidR="00BC6742" w:rsidRPr="00BC6742">
        <w:rPr>
          <w:rFonts w:ascii="宋体" w:eastAsia="宋体" w:hAnsi="宋体" w:cs="Calibri" w:hint="eastAsia"/>
          <w:color w:val="000000"/>
          <w:kern w:val="0"/>
          <w:szCs w:val="21"/>
        </w:rPr>
        <w:t>喜鹊财富</w:t>
      </w:r>
      <w:r w:rsidR="00BE05A8">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sidR="00030D26">
        <w:rPr>
          <w:rFonts w:ascii="宋体" w:eastAsia="宋体" w:hAnsi="宋体" w:cs="Calibri"/>
          <w:color w:val="000000"/>
          <w:kern w:val="0"/>
          <w:szCs w:val="21"/>
        </w:rPr>
        <w:t>201</w:t>
      </w:r>
      <w:r w:rsidR="00030D26">
        <w:rPr>
          <w:rFonts w:ascii="宋体" w:eastAsia="宋体" w:hAnsi="宋体" w:cs="Calibri" w:hint="eastAsia"/>
          <w:color w:val="000000"/>
          <w:kern w:val="0"/>
          <w:szCs w:val="21"/>
        </w:rPr>
        <w:t>9年11</w:t>
      </w:r>
      <w:r w:rsidR="00AC10CA">
        <w:rPr>
          <w:rFonts w:ascii="宋体" w:eastAsia="宋体" w:hAnsi="宋体" w:cs="Calibri" w:hint="eastAsia"/>
          <w:color w:val="000000"/>
          <w:kern w:val="0"/>
          <w:szCs w:val="21"/>
        </w:rPr>
        <w:t>月</w:t>
      </w:r>
      <w:r w:rsidR="008C75E7">
        <w:rPr>
          <w:rFonts w:ascii="宋体" w:eastAsia="宋体" w:hAnsi="宋体" w:cs="Calibri" w:hint="eastAsia"/>
          <w:color w:val="000000"/>
          <w:kern w:val="0"/>
          <w:szCs w:val="21"/>
        </w:rPr>
        <w:t>28</w:t>
      </w:r>
      <w:r w:rsidRPr="000C31DF">
        <w:rPr>
          <w:rFonts w:ascii="宋体" w:eastAsia="宋体" w:hAnsi="宋体" w:cs="Calibri" w:hint="eastAsia"/>
          <w:color w:val="000000"/>
          <w:kern w:val="0"/>
          <w:szCs w:val="21"/>
        </w:rPr>
        <w:t>日</w:t>
      </w:r>
      <w:r>
        <w:rPr>
          <w:rFonts w:ascii="宋体" w:eastAsia="宋体" w:hAnsi="宋体" w:cs="Calibri" w:hint="eastAsia"/>
          <w:color w:val="000000"/>
          <w:kern w:val="0"/>
          <w:szCs w:val="21"/>
        </w:rPr>
        <w:t>起，本公司旗下部分基金参加</w:t>
      </w:r>
      <w:r w:rsidR="00BC6742" w:rsidRPr="00BC6742">
        <w:rPr>
          <w:rFonts w:ascii="宋体" w:eastAsia="宋体" w:hAnsi="宋体" w:cs="Calibri" w:hint="eastAsia"/>
          <w:color w:val="000000"/>
          <w:kern w:val="0"/>
          <w:szCs w:val="21"/>
        </w:rPr>
        <w:t>喜鹊财富</w:t>
      </w:r>
      <w:r>
        <w:rPr>
          <w:rFonts w:ascii="宋体" w:eastAsia="宋体" w:hAnsi="宋体" w:cs="Calibri" w:hint="eastAsia"/>
          <w:color w:val="000000"/>
          <w:kern w:val="0"/>
          <w:szCs w:val="21"/>
        </w:rPr>
        <w:t>开展的基金申购及定期定额投资申购费率优惠活动，具体的活动时间、优惠费率以</w:t>
      </w:r>
      <w:r w:rsidR="00820D91" w:rsidRPr="00BC6742">
        <w:rPr>
          <w:rFonts w:ascii="宋体" w:eastAsia="宋体" w:hAnsi="宋体" w:cs="Calibri" w:hint="eastAsia"/>
          <w:color w:val="000000"/>
          <w:kern w:val="0"/>
          <w:szCs w:val="21"/>
        </w:rPr>
        <w:t>喜鹊财富</w:t>
      </w:r>
      <w:bookmarkStart w:id="0" w:name="_GoBack"/>
      <w:bookmarkEnd w:id="0"/>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）富荣富乾债券型证券投资基金A类（基金代码：004792）；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sidR="002B2337" w:rsidRPr="002B2337">
        <w:rPr>
          <w:rFonts w:ascii="宋体" w:eastAsia="宋体" w:hAnsi="宋体" w:cs="Calibri" w:hint="eastAsia"/>
          <w:color w:val="000000"/>
          <w:kern w:val="0"/>
          <w:szCs w:val="21"/>
        </w:rPr>
        <w:t>富荣沪深</w:t>
      </w:r>
      <w:proofErr w:type="gramEnd"/>
      <w:r w:rsidR="002B2337" w:rsidRPr="002B2337">
        <w:rPr>
          <w:rFonts w:ascii="宋体" w:eastAsia="宋体" w:hAnsi="宋体" w:cs="Calibri" w:hint="eastAsia"/>
          <w:color w:val="000000"/>
          <w:kern w:val="0"/>
          <w:szCs w:val="21"/>
        </w:rPr>
        <w:t>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rsidR="002B2337" w:rsidRDefault="00AB4EA6"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混合型证券投资基金A类（基金代码：005104）</w:t>
      </w:r>
      <w:r w:rsidR="00CC79B6">
        <w:rPr>
          <w:rFonts w:ascii="宋体" w:eastAsia="宋体" w:hAnsi="宋体" w:cs="Calibri" w:hint="eastAsia"/>
          <w:color w:val="000000"/>
          <w:kern w:val="0"/>
          <w:szCs w:val="21"/>
        </w:rPr>
        <w:t>；</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荣富金专项</w:t>
      </w:r>
      <w:proofErr w:type="gramEnd"/>
      <w:r w:rsidRPr="00186642">
        <w:rPr>
          <w:rFonts w:ascii="宋体" w:eastAsia="宋体" w:hAnsi="宋体" w:cs="Calibri" w:hint="eastAsia"/>
          <w:color w:val="000000"/>
          <w:kern w:val="0"/>
          <w:szCs w:val="21"/>
        </w:rPr>
        <w:t>金融</w:t>
      </w:r>
      <w:proofErr w:type="gramStart"/>
      <w:r w:rsidRPr="00186642">
        <w:rPr>
          <w:rFonts w:ascii="宋体" w:eastAsia="宋体" w:hAnsi="宋体" w:cs="Calibri" w:hint="eastAsia"/>
          <w:color w:val="000000"/>
          <w:kern w:val="0"/>
          <w:szCs w:val="21"/>
        </w:rPr>
        <w:t>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（基金代码：006613）。</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820D91" w:rsidRPr="00BC6742">
        <w:rPr>
          <w:rFonts w:ascii="宋体" w:eastAsia="宋体" w:hAnsi="宋体" w:cs="Calibri" w:hint="eastAsia"/>
          <w:color w:val="000000"/>
          <w:kern w:val="0"/>
          <w:szCs w:val="21"/>
        </w:rPr>
        <w:t>喜鹊财富</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BC6742" w:rsidRPr="00BC6742">
        <w:rPr>
          <w:rFonts w:ascii="宋体" w:eastAsia="宋体" w:hAnsi="宋体" w:cs="Calibri" w:hint="eastAsia"/>
          <w:color w:val="000000"/>
          <w:kern w:val="0"/>
          <w:szCs w:val="21"/>
        </w:rPr>
        <w:t>喜鹊财富</w:t>
      </w:r>
      <w:r>
        <w:rPr>
          <w:rFonts w:ascii="宋体" w:eastAsia="宋体" w:hAnsi="宋体" w:cs="Calibri" w:hint="eastAsia"/>
          <w:color w:val="000000"/>
          <w:kern w:val="0"/>
          <w:szCs w:val="21"/>
        </w:rPr>
        <w:t>的安排和规定为准。</w:t>
      </w:r>
    </w:p>
    <w:p w:rsidR="007D562D" w:rsidRPr="00AD613F"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BC6742" w:rsidRPr="00BC6742">
        <w:rPr>
          <w:rFonts w:ascii="宋体" w:eastAsia="宋体" w:hAnsi="宋体" w:cs="Calibri" w:hint="eastAsia"/>
          <w:color w:val="000000"/>
          <w:kern w:val="0"/>
          <w:szCs w:val="21"/>
        </w:rPr>
        <w:t>喜鹊财富基金销售有限公司</w:t>
      </w:r>
    </w:p>
    <w:p w:rsidR="00707589" w:rsidRPr="00895D3C" w:rsidRDefault="00D83FBF" w:rsidP="009D7093">
      <w:pPr>
        <w:widowControl/>
        <w:spacing w:line="360" w:lineRule="auto"/>
        <w:ind w:leftChars="200" w:left="420"/>
        <w:jc w:val="left"/>
        <w:rPr>
          <w:rFonts w:ascii="宋体" w:eastAsia="宋体" w:hAnsi="宋体" w:cs="Calibri"/>
          <w:color w:val="000000"/>
          <w:kern w:val="0"/>
          <w:szCs w:val="21"/>
        </w:rPr>
      </w:pPr>
      <w:r w:rsidRPr="00895D3C">
        <w:rPr>
          <w:rFonts w:ascii="宋体" w:eastAsia="宋体" w:hAnsi="宋体" w:cs="Calibri" w:hint="eastAsia"/>
          <w:color w:val="000000"/>
          <w:kern w:val="0"/>
          <w:szCs w:val="21"/>
        </w:rPr>
        <w:t>客户服务电话：</w:t>
      </w:r>
      <w:r w:rsidR="00820D91" w:rsidRPr="00895D3C">
        <w:rPr>
          <w:rFonts w:ascii="宋体" w:eastAsia="宋体" w:hAnsi="宋体" w:cs="Calibri" w:hint="eastAsia"/>
          <w:color w:val="000000"/>
          <w:kern w:val="0"/>
          <w:szCs w:val="21"/>
        </w:rPr>
        <w:t>400 699 7719</w:t>
      </w:r>
    </w:p>
    <w:p w:rsidR="004E550C" w:rsidRPr="00FF2297" w:rsidRDefault="00D83FBF">
      <w:pPr>
        <w:widowControl/>
        <w:shd w:val="clear" w:color="auto" w:fill="FFFFFF"/>
        <w:spacing w:line="360" w:lineRule="auto"/>
        <w:ind w:firstLine="420"/>
        <w:jc w:val="left"/>
        <w:rPr>
          <w:rFonts w:ascii="宋体" w:eastAsia="宋体" w:hAnsi="宋体" w:cs="Calibri"/>
          <w:color w:val="000000"/>
          <w:kern w:val="0"/>
          <w:szCs w:val="21"/>
        </w:rPr>
      </w:pPr>
      <w:r w:rsidRPr="00895D3C">
        <w:rPr>
          <w:rFonts w:ascii="宋体" w:eastAsia="宋体" w:hAnsi="宋体" w:cs="Calibri" w:hint="eastAsia"/>
          <w:color w:val="000000"/>
          <w:kern w:val="0"/>
          <w:szCs w:val="21"/>
        </w:rPr>
        <w:t>网址：</w:t>
      </w:r>
      <w:r w:rsidR="00820D91" w:rsidRPr="00820D91">
        <w:rPr>
          <w:rFonts w:ascii="宋体" w:eastAsia="宋体" w:hAnsi="宋体" w:cs="Calibri"/>
          <w:color w:val="000000"/>
          <w:kern w:val="0"/>
          <w:szCs w:val="21"/>
        </w:rPr>
        <w:t>www.xiquefund.com</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BC6742" w:rsidRPr="00BC6742">
        <w:rPr>
          <w:rFonts w:ascii="宋体" w:eastAsia="宋体" w:hAnsi="宋体" w:cs="Calibri" w:hint="eastAsia"/>
          <w:color w:val="000000"/>
          <w:kern w:val="0"/>
          <w:szCs w:val="21"/>
        </w:rPr>
        <w:t>喜鹊财富基金销售有限公司</w:t>
      </w:r>
      <w:r w:rsidRPr="00F64E2F">
        <w:rPr>
          <w:rFonts w:ascii="宋体" w:eastAsia="宋体" w:hAnsi="宋体" w:cs="Calibri" w:hint="eastAsia"/>
          <w:color w:val="000000"/>
          <w:kern w:val="0"/>
          <w:szCs w:val="21"/>
        </w:rPr>
        <w:t>所有，有关本次活动的具体事宜，敬请投资者留意</w:t>
      </w:r>
      <w:r w:rsidR="00BC6742" w:rsidRPr="00BC6742">
        <w:rPr>
          <w:rFonts w:ascii="宋体" w:eastAsia="宋体" w:hAnsi="宋体" w:cs="Calibri" w:hint="eastAsia"/>
          <w:color w:val="000000"/>
          <w:kern w:val="0"/>
          <w:szCs w:val="21"/>
        </w:rPr>
        <w:t>喜鹊财富基金销售有限公司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FE2039">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lastRenderedPageBreak/>
        <w:t>二○</w:t>
      </w:r>
      <w:r w:rsidR="00030D26">
        <w:rPr>
          <w:rFonts w:ascii="宋体" w:eastAsia="宋体" w:hAnsi="宋体" w:cs="Calibri" w:hint="eastAsia"/>
          <w:color w:val="000000"/>
          <w:kern w:val="0"/>
          <w:szCs w:val="21"/>
        </w:rPr>
        <w:t>一九年</w:t>
      </w:r>
      <w:r w:rsidR="00895D3C">
        <w:rPr>
          <w:rFonts w:ascii="宋体" w:eastAsia="宋体" w:hAnsi="宋体" w:cs="Calibri" w:hint="eastAsia"/>
          <w:color w:val="000000"/>
          <w:kern w:val="0"/>
          <w:szCs w:val="21"/>
        </w:rPr>
        <w:t>十一</w:t>
      </w:r>
      <w:r w:rsidR="00030D26">
        <w:rPr>
          <w:rFonts w:ascii="宋体" w:eastAsia="宋体" w:hAnsi="宋体" w:cs="Calibri" w:hint="eastAsia"/>
          <w:color w:val="000000"/>
          <w:kern w:val="0"/>
          <w:szCs w:val="21"/>
        </w:rPr>
        <w:t>月</w:t>
      </w:r>
      <w:r w:rsidR="008C75E7">
        <w:rPr>
          <w:rFonts w:ascii="宋体" w:eastAsia="宋体" w:hAnsi="宋体" w:cs="Calibri" w:hint="eastAsia"/>
          <w:color w:val="000000"/>
          <w:kern w:val="0"/>
          <w:szCs w:val="21"/>
        </w:rPr>
        <w:t>二十七</w:t>
      </w:r>
      <w:r w:rsidR="00030D26" w:rsidRPr="000C31DF">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5D9B" w:rsidRDefault="00485D9B" w:rsidP="00BE4440">
      <w:r>
        <w:separator/>
      </w:r>
    </w:p>
  </w:endnote>
  <w:endnote w:type="continuationSeparator" w:id="0">
    <w:p w:rsidR="00485D9B" w:rsidRDefault="00485D9B"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5D9B" w:rsidRDefault="00485D9B" w:rsidP="00BE4440">
      <w:r>
        <w:separator/>
      </w:r>
    </w:p>
  </w:footnote>
  <w:footnote w:type="continuationSeparator" w:id="0">
    <w:p w:rsidR="00485D9B" w:rsidRDefault="00485D9B" w:rsidP="00BE444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utoBVT">
    <w15:presenceInfo w15:providerId="None" w15:userId="AutoBVT"/>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5090"/>
    <w:rsid w:val="0002768B"/>
    <w:rsid w:val="00030D26"/>
    <w:rsid w:val="00031C38"/>
    <w:rsid w:val="000342E9"/>
    <w:rsid w:val="00036567"/>
    <w:rsid w:val="00041E1B"/>
    <w:rsid w:val="00045576"/>
    <w:rsid w:val="00055E9B"/>
    <w:rsid w:val="00081AFC"/>
    <w:rsid w:val="00094911"/>
    <w:rsid w:val="000A2AB2"/>
    <w:rsid w:val="000A50A6"/>
    <w:rsid w:val="000C31DF"/>
    <w:rsid w:val="000C35C8"/>
    <w:rsid w:val="000F4BD9"/>
    <w:rsid w:val="000F5C3C"/>
    <w:rsid w:val="00104820"/>
    <w:rsid w:val="00126BFF"/>
    <w:rsid w:val="001415EC"/>
    <w:rsid w:val="00142582"/>
    <w:rsid w:val="00143336"/>
    <w:rsid w:val="00175F27"/>
    <w:rsid w:val="00197394"/>
    <w:rsid w:val="001C5E93"/>
    <w:rsid w:val="001C63F3"/>
    <w:rsid w:val="002061E0"/>
    <w:rsid w:val="002308B5"/>
    <w:rsid w:val="00243ABE"/>
    <w:rsid w:val="00244367"/>
    <w:rsid w:val="00244DB1"/>
    <w:rsid w:val="00256D71"/>
    <w:rsid w:val="0026786E"/>
    <w:rsid w:val="00270B55"/>
    <w:rsid w:val="00276F3E"/>
    <w:rsid w:val="00283618"/>
    <w:rsid w:val="002B2337"/>
    <w:rsid w:val="002B4461"/>
    <w:rsid w:val="002B4F78"/>
    <w:rsid w:val="002C0531"/>
    <w:rsid w:val="002C6C16"/>
    <w:rsid w:val="00325DB7"/>
    <w:rsid w:val="00343F75"/>
    <w:rsid w:val="00347BB5"/>
    <w:rsid w:val="00350CE4"/>
    <w:rsid w:val="003B5B93"/>
    <w:rsid w:val="003C3E45"/>
    <w:rsid w:val="003C4A89"/>
    <w:rsid w:val="003F03A5"/>
    <w:rsid w:val="00453D94"/>
    <w:rsid w:val="00456D6F"/>
    <w:rsid w:val="004704F7"/>
    <w:rsid w:val="00472DF5"/>
    <w:rsid w:val="004740BA"/>
    <w:rsid w:val="00482C0D"/>
    <w:rsid w:val="00485D9B"/>
    <w:rsid w:val="0049464A"/>
    <w:rsid w:val="004A09F4"/>
    <w:rsid w:val="004B7B90"/>
    <w:rsid w:val="004E445A"/>
    <w:rsid w:val="004E550C"/>
    <w:rsid w:val="00515C1A"/>
    <w:rsid w:val="005309B5"/>
    <w:rsid w:val="0054035C"/>
    <w:rsid w:val="00545490"/>
    <w:rsid w:val="005516F0"/>
    <w:rsid w:val="0057218F"/>
    <w:rsid w:val="00577F95"/>
    <w:rsid w:val="005A243A"/>
    <w:rsid w:val="005C1A6E"/>
    <w:rsid w:val="005F1E0D"/>
    <w:rsid w:val="005F3E3C"/>
    <w:rsid w:val="00605B10"/>
    <w:rsid w:val="00607759"/>
    <w:rsid w:val="00613044"/>
    <w:rsid w:val="0061327A"/>
    <w:rsid w:val="006215F6"/>
    <w:rsid w:val="00621E76"/>
    <w:rsid w:val="00633A66"/>
    <w:rsid w:val="00656695"/>
    <w:rsid w:val="00656789"/>
    <w:rsid w:val="006613C2"/>
    <w:rsid w:val="00665D32"/>
    <w:rsid w:val="006779EE"/>
    <w:rsid w:val="00691478"/>
    <w:rsid w:val="006A542F"/>
    <w:rsid w:val="006B4739"/>
    <w:rsid w:val="006C31BD"/>
    <w:rsid w:val="00707589"/>
    <w:rsid w:val="00752171"/>
    <w:rsid w:val="007A1D96"/>
    <w:rsid w:val="007A6C75"/>
    <w:rsid w:val="007C7406"/>
    <w:rsid w:val="007D562D"/>
    <w:rsid w:val="008007FF"/>
    <w:rsid w:val="00813400"/>
    <w:rsid w:val="00820D91"/>
    <w:rsid w:val="00827730"/>
    <w:rsid w:val="008558B0"/>
    <w:rsid w:val="00895D3C"/>
    <w:rsid w:val="008A7BAD"/>
    <w:rsid w:val="008C75E7"/>
    <w:rsid w:val="009138A6"/>
    <w:rsid w:val="00913E01"/>
    <w:rsid w:val="00925FF5"/>
    <w:rsid w:val="00944A4E"/>
    <w:rsid w:val="00944BC6"/>
    <w:rsid w:val="0094691A"/>
    <w:rsid w:val="009522BE"/>
    <w:rsid w:val="00962153"/>
    <w:rsid w:val="00972D6A"/>
    <w:rsid w:val="009A106A"/>
    <w:rsid w:val="009A593A"/>
    <w:rsid w:val="009B00C1"/>
    <w:rsid w:val="009B123C"/>
    <w:rsid w:val="009D7093"/>
    <w:rsid w:val="009E5533"/>
    <w:rsid w:val="009E770F"/>
    <w:rsid w:val="00A143FB"/>
    <w:rsid w:val="00A2763A"/>
    <w:rsid w:val="00A54C77"/>
    <w:rsid w:val="00A95A93"/>
    <w:rsid w:val="00AA7C73"/>
    <w:rsid w:val="00AB4EA6"/>
    <w:rsid w:val="00AC10CA"/>
    <w:rsid w:val="00AD168A"/>
    <w:rsid w:val="00AD613F"/>
    <w:rsid w:val="00B243EE"/>
    <w:rsid w:val="00B4549F"/>
    <w:rsid w:val="00B663A7"/>
    <w:rsid w:val="00B875B4"/>
    <w:rsid w:val="00BA5B39"/>
    <w:rsid w:val="00BB1EE0"/>
    <w:rsid w:val="00BC6742"/>
    <w:rsid w:val="00BD41AD"/>
    <w:rsid w:val="00BE05A8"/>
    <w:rsid w:val="00BE4440"/>
    <w:rsid w:val="00BE453D"/>
    <w:rsid w:val="00C34610"/>
    <w:rsid w:val="00C44168"/>
    <w:rsid w:val="00C528A4"/>
    <w:rsid w:val="00C6701B"/>
    <w:rsid w:val="00CA790E"/>
    <w:rsid w:val="00CB49E7"/>
    <w:rsid w:val="00CC2CC9"/>
    <w:rsid w:val="00CC79B6"/>
    <w:rsid w:val="00D0079C"/>
    <w:rsid w:val="00D0236A"/>
    <w:rsid w:val="00D14EFD"/>
    <w:rsid w:val="00D15090"/>
    <w:rsid w:val="00D231C5"/>
    <w:rsid w:val="00D40A6C"/>
    <w:rsid w:val="00D42444"/>
    <w:rsid w:val="00D47B23"/>
    <w:rsid w:val="00D628E9"/>
    <w:rsid w:val="00D67A65"/>
    <w:rsid w:val="00D700AE"/>
    <w:rsid w:val="00D75831"/>
    <w:rsid w:val="00D83FBF"/>
    <w:rsid w:val="00D87074"/>
    <w:rsid w:val="00DB3A5E"/>
    <w:rsid w:val="00DC3508"/>
    <w:rsid w:val="00DF12BB"/>
    <w:rsid w:val="00E01CFF"/>
    <w:rsid w:val="00E0613C"/>
    <w:rsid w:val="00E160BE"/>
    <w:rsid w:val="00E31580"/>
    <w:rsid w:val="00E36A47"/>
    <w:rsid w:val="00E83D5E"/>
    <w:rsid w:val="00E83F05"/>
    <w:rsid w:val="00E872BE"/>
    <w:rsid w:val="00ED035B"/>
    <w:rsid w:val="00ED5E72"/>
    <w:rsid w:val="00EF67C8"/>
    <w:rsid w:val="00EF7E96"/>
    <w:rsid w:val="00F1216D"/>
    <w:rsid w:val="00F3256D"/>
    <w:rsid w:val="00F43015"/>
    <w:rsid w:val="00F534D8"/>
    <w:rsid w:val="00F5603D"/>
    <w:rsid w:val="00F64E2F"/>
    <w:rsid w:val="00F76576"/>
    <w:rsid w:val="00F8295A"/>
    <w:rsid w:val="00F86814"/>
    <w:rsid w:val="00FB679E"/>
    <w:rsid w:val="00FE2039"/>
    <w:rsid w:val="00FE3CF6"/>
    <w:rsid w:val="00FF2297"/>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1</Pages>
  <Words>213</Words>
  <Characters>1218</Characters>
  <Application>Microsoft Office Word</Application>
  <DocSecurity>0</DocSecurity>
  <Lines>10</Lines>
  <Paragraphs>2</Paragraphs>
  <ScaleCrop>false</ScaleCrop>
  <Company>Microsoft</Company>
  <LinksUpToDate>false</LinksUpToDate>
  <CharactersWithSpaces>1429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huangbing</cp:lastModifiedBy>
  <cp:revision>29</cp:revision>
  <dcterms:created xsi:type="dcterms:W3CDTF">2019-09-23T05:13:00Z</dcterms:created>
  <dcterms:modified xsi:type="dcterms:W3CDTF">2019-11-22T07:22:00Z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