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37533F7D"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富兴</w:t>
      </w:r>
      <w:r w:rsidR="00F37075" w:rsidRPr="0056112F">
        <w:rPr>
          <w:b/>
          <w:sz w:val="48"/>
          <w:szCs w:val="48"/>
        </w:rPr>
        <w:t>纯债债券型</w:t>
      </w:r>
      <w:r w:rsidR="00C824FB" w:rsidRPr="0056112F">
        <w:rPr>
          <w:b/>
          <w:sz w:val="48"/>
          <w:szCs w:val="48"/>
        </w:rPr>
        <w:t>证券投资基金</w:t>
      </w:r>
    </w:p>
    <w:p w14:paraId="0FB77CC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0D39792A" w14:textId="7ED31F1B" w:rsidR="007A2BE9" w:rsidRPr="0056112F" w:rsidRDefault="00913175" w:rsidP="0056112F">
      <w:pPr>
        <w:spacing w:line="360" w:lineRule="auto"/>
        <w:jc w:val="center"/>
        <w:rPr>
          <w:sz w:val="48"/>
          <w:szCs w:val="48"/>
        </w:rPr>
      </w:pPr>
      <w:r w:rsidRPr="00B35E82">
        <w:rPr>
          <w:rFonts w:hint="eastAsia"/>
          <w:b/>
          <w:sz w:val="48"/>
          <w:szCs w:val="48"/>
        </w:rPr>
        <w:t>（</w:t>
      </w:r>
      <w:r w:rsidR="00D72E0E" w:rsidRPr="00B35E82">
        <w:rPr>
          <w:rFonts w:ascii="宋体" w:hAnsi="宋体" w:hint="eastAsia"/>
          <w:b/>
          <w:sz w:val="48"/>
          <w:szCs w:val="48"/>
        </w:rPr>
        <w:t>201</w:t>
      </w:r>
      <w:r w:rsidR="00DE2135">
        <w:rPr>
          <w:rFonts w:ascii="宋体" w:hAnsi="宋体" w:hint="eastAsia"/>
          <w:b/>
          <w:sz w:val="48"/>
          <w:szCs w:val="48"/>
        </w:rPr>
        <w:t>9</w:t>
      </w:r>
      <w:r w:rsidRPr="00B35E82">
        <w:rPr>
          <w:rFonts w:ascii="宋体" w:hAnsi="宋体" w:hint="eastAsia"/>
          <w:b/>
          <w:sz w:val="48"/>
          <w:szCs w:val="48"/>
        </w:rPr>
        <w:t>年</w:t>
      </w:r>
      <w:r w:rsidR="004D26D5" w:rsidRPr="00B35E82">
        <w:rPr>
          <w:rFonts w:ascii="宋体" w:hAnsi="宋体" w:hint="eastAsia"/>
          <w:b/>
          <w:sz w:val="48"/>
          <w:szCs w:val="48"/>
        </w:rPr>
        <w:t>第</w:t>
      </w:r>
      <w:r w:rsidR="004D26D5">
        <w:rPr>
          <w:rFonts w:ascii="宋体" w:hAnsi="宋体"/>
          <w:b/>
          <w:sz w:val="48"/>
          <w:szCs w:val="48"/>
        </w:rPr>
        <w:t>2</w:t>
      </w:r>
      <w:r w:rsidRPr="00B35E82">
        <w:rPr>
          <w:rFonts w:ascii="宋体" w:hAnsi="宋体" w:hint="eastAsia"/>
          <w:b/>
          <w:sz w:val="48"/>
          <w:szCs w:val="48"/>
        </w:rPr>
        <w:t>号</w:t>
      </w:r>
      <w:r w:rsidRPr="00B35E82">
        <w:rPr>
          <w:rFonts w:hint="eastAsia"/>
          <w:b/>
          <w:sz w:val="48"/>
          <w:szCs w:val="48"/>
        </w:rPr>
        <w:t>）</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7BC11EC0" w14:textId="4E899183"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p>
    <w:p w14:paraId="4C5DF873" w14:textId="57A435BC" w:rsidR="00913175" w:rsidRDefault="00913175" w:rsidP="00913175">
      <w:pPr>
        <w:spacing w:line="360" w:lineRule="auto"/>
        <w:jc w:val="center"/>
        <w:rPr>
          <w:b/>
          <w:sz w:val="36"/>
          <w:szCs w:val="20"/>
        </w:rPr>
      </w:pPr>
    </w:p>
    <w:p w14:paraId="6C565EA7" w14:textId="77777777" w:rsidR="007A2BE9" w:rsidRPr="00777F22" w:rsidRDefault="007A2BE9" w:rsidP="00777F22">
      <w:pPr>
        <w:rPr>
          <w:rFonts w:ascii="Arial Unicode MS" w:hAnsi="Arial Unicode MS" w:cs="Arial"/>
          <w:sz w:val="28"/>
          <w:szCs w:val="28"/>
        </w:rPr>
        <w:sectPr w:rsidR="007A2BE9" w:rsidRPr="00777F22" w:rsidSect="00232621">
          <w:headerReference w:type="default" r:id="rId21"/>
          <w:headerReference w:type="first" r:id="rId22"/>
          <w:footerReference w:type="first" r:id="rId23"/>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A304EF" w:rsidRPr="007D6B9A">
        <w:rPr>
          <w:rFonts w:hint="eastAsia"/>
        </w:rPr>
        <w:t>201</w:t>
      </w:r>
      <w:r w:rsidR="00A304EF" w:rsidRPr="007D6B9A">
        <w:t>6</w:t>
      </w:r>
      <w:r w:rsidR="00E80C55" w:rsidRPr="007D6B9A">
        <w:rPr>
          <w:rFonts w:hint="eastAsia"/>
        </w:rPr>
        <w:t>年</w:t>
      </w:r>
      <w:r w:rsidR="00DF7DB3" w:rsidRPr="007D6B9A">
        <w:rPr>
          <w:rFonts w:hint="eastAsia"/>
        </w:rPr>
        <w:t>11</w:t>
      </w:r>
      <w:r w:rsidR="00E80C55" w:rsidRPr="007D6B9A">
        <w:rPr>
          <w:rFonts w:hint="eastAsia"/>
        </w:rPr>
        <w:t>月</w:t>
      </w:r>
      <w:r w:rsidR="00DF7DB3" w:rsidRPr="007D6B9A">
        <w:t>7</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《关于核准</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证券投资基金募集的批复》</w:t>
      </w:r>
      <w:r w:rsidR="00670187" w:rsidRPr="007D6B9A">
        <w:rPr>
          <w:rFonts w:hint="eastAsia"/>
        </w:rPr>
        <w:t>（</w:t>
      </w:r>
      <w:r w:rsidRPr="007D6B9A">
        <w:rPr>
          <w:rFonts w:hint="eastAsia"/>
        </w:rPr>
        <w:t>证监许可</w:t>
      </w:r>
      <w:r w:rsidR="00DF7DB3" w:rsidRPr="007D6B9A">
        <w:rPr>
          <w:rFonts w:hint="eastAsia"/>
        </w:rPr>
        <w:t>【</w:t>
      </w:r>
      <w:r w:rsidR="00DF7DB3" w:rsidRPr="007D6B9A">
        <w:t>2016</w:t>
      </w:r>
      <w:r w:rsidR="00DF7DB3" w:rsidRPr="007D6B9A">
        <w:rPr>
          <w:rFonts w:hint="eastAsia"/>
        </w:rPr>
        <w:t>】</w:t>
      </w:r>
      <w:r w:rsidR="00DF7DB3" w:rsidRPr="007D6B9A">
        <w:t>2526</w:t>
      </w:r>
      <w:r w:rsidRPr="007D6B9A">
        <w:rPr>
          <w:rFonts w:hint="eastAsia"/>
        </w:rPr>
        <w:t>号</w:t>
      </w:r>
      <w:r w:rsidR="00A304EF" w:rsidRPr="007D6B9A">
        <w:rPr>
          <w:rFonts w:hint="eastAsia"/>
        </w:rPr>
        <w:t>）</w:t>
      </w:r>
      <w:r w:rsidRPr="007D6B9A">
        <w:rPr>
          <w:rFonts w:hint="eastAsia"/>
        </w:rPr>
        <w:t>进行募集。</w:t>
      </w:r>
      <w:r w:rsidR="00913175" w:rsidRPr="007D6B9A">
        <w:rPr>
          <w:rFonts w:hint="eastAsia"/>
        </w:rPr>
        <w:t>本基金于</w:t>
      </w:r>
      <w:r w:rsidR="00913175" w:rsidRPr="007D6B9A">
        <w:t>2017</w:t>
      </w:r>
      <w:r w:rsidR="00913175" w:rsidRPr="007D6B9A">
        <w:rPr>
          <w:rFonts w:hint="eastAsia"/>
        </w:rPr>
        <w:t>年</w:t>
      </w:r>
      <w:r w:rsidR="00913175" w:rsidRPr="007D6B9A">
        <w:t>3</w:t>
      </w:r>
      <w:r w:rsidR="00913175" w:rsidRPr="007D6B9A">
        <w:rPr>
          <w:rFonts w:hint="eastAsia"/>
        </w:rPr>
        <w:t>月</w:t>
      </w:r>
      <w:r w:rsidR="00913175" w:rsidRPr="007D6B9A">
        <w:t>9</w:t>
      </w:r>
      <w:r w:rsidR="00913175" w:rsidRPr="007D6B9A">
        <w:rPr>
          <w:rFonts w:hint="eastAsia"/>
        </w:rPr>
        <w:t>日正式生效。</w:t>
      </w:r>
    </w:p>
    <w:p w14:paraId="20757515"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77CE99D" w14:textId="77777777" w:rsidR="00F17CDF" w:rsidRPr="007D6B9A" w:rsidRDefault="00F17CDF" w:rsidP="000C361C">
      <w:pPr>
        <w:spacing w:line="360" w:lineRule="auto"/>
        <w:ind w:firstLineChars="200" w:firstLine="420"/>
      </w:pPr>
      <w:r w:rsidRPr="007D6B9A">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E1AF551" w14:textId="77777777" w:rsidR="00F17CDF" w:rsidRPr="007D6B9A" w:rsidRDefault="00F37075" w:rsidP="000C361C">
      <w:pPr>
        <w:spacing w:line="360" w:lineRule="auto"/>
        <w:ind w:firstLineChars="200" w:firstLine="420"/>
      </w:pPr>
      <w:r w:rsidRPr="007D6B9A">
        <w:t>5</w:t>
      </w:r>
      <w:r w:rsidR="00F17CDF" w:rsidRPr="007D6B9A">
        <w:rPr>
          <w:rFonts w:hint="eastAsia"/>
        </w:rPr>
        <w:t>、</w:t>
      </w:r>
      <w:r w:rsidR="00CD3890" w:rsidRPr="007D6B9A">
        <w:rPr>
          <w:rFonts w:hint="eastAsia"/>
        </w:rPr>
        <w:t>本基金为债券型基金，预期收益和预期风险高于货币市场基金，但低于混合型基金、股票型基金，属于中低预期风险</w:t>
      </w:r>
      <w:r w:rsidR="00CD3890" w:rsidRPr="007D6B9A">
        <w:t>/</w:t>
      </w:r>
      <w:r w:rsidR="00CD3890" w:rsidRPr="007D6B9A">
        <w:rPr>
          <w:rFonts w:hint="eastAsia"/>
        </w:rPr>
        <w:t>预期收益的产品。</w:t>
      </w:r>
    </w:p>
    <w:p w14:paraId="5B41FC21" w14:textId="77777777" w:rsidR="00DE0E10" w:rsidRPr="007D6B9A" w:rsidRDefault="00F04999" w:rsidP="007D6B9A">
      <w:pPr>
        <w:spacing w:line="360" w:lineRule="auto"/>
        <w:ind w:firstLineChars="200" w:firstLine="420"/>
      </w:pPr>
      <w:r w:rsidRPr="007D6B9A">
        <w:t>6</w:t>
      </w:r>
      <w:r w:rsidR="00F17CDF" w:rsidRPr="007D6B9A">
        <w:rPr>
          <w:rFonts w:hint="eastAsia"/>
        </w:rPr>
        <w:t>、</w:t>
      </w:r>
      <w:r w:rsidR="00DE0E10" w:rsidRPr="007D6B9A">
        <w:rPr>
          <w:rFonts w:hint="eastAsia"/>
        </w:rPr>
        <w:t>本基金的投资范围主要为具有良好流动性的</w:t>
      </w:r>
      <w:r w:rsidR="006261B2" w:rsidRPr="007D6B9A">
        <w:rPr>
          <w:rFonts w:hint="eastAsia"/>
        </w:rPr>
        <w:t>金融工具</w:t>
      </w:r>
      <w:r w:rsidR="00DE0E10" w:rsidRPr="007D6B9A">
        <w:rPr>
          <w:rFonts w:hint="eastAsia"/>
        </w:rPr>
        <w:t>，包括国债、金融债、企业债、公司债、央行票据、中期票据、短期融资券、中小企业私募债</w:t>
      </w:r>
      <w:r w:rsidR="00CD3890" w:rsidRPr="007D6B9A">
        <w:rPr>
          <w:rFonts w:hint="eastAsia"/>
        </w:rPr>
        <w:t>券</w:t>
      </w:r>
      <w:r w:rsidR="00C771E0" w:rsidRPr="007D6B9A">
        <w:rPr>
          <w:rFonts w:hint="eastAsia"/>
        </w:rPr>
        <w:t>、</w:t>
      </w:r>
      <w:r w:rsidR="00DE0E10" w:rsidRPr="007D6B9A">
        <w:rPr>
          <w:rFonts w:hint="eastAsia"/>
        </w:rPr>
        <w:t>资产支持证券、次级债、</w:t>
      </w:r>
      <w:r w:rsidR="00F32562" w:rsidRPr="007D6B9A">
        <w:rPr>
          <w:rFonts w:hint="eastAsia"/>
        </w:rPr>
        <w:t>可分离交易可转债的纯债部分</w:t>
      </w:r>
      <w:r w:rsidR="00DE0E10" w:rsidRPr="007D6B9A">
        <w:rPr>
          <w:rFonts w:hint="eastAsia"/>
        </w:rPr>
        <w:t>、债券回购、银行存款等法律法规或中国证监会允许基金投资的其他金融工具（但须符合中国证监会的相关规定）。</w:t>
      </w:r>
    </w:p>
    <w:p w14:paraId="0D725C10" w14:textId="77777777" w:rsidR="00774A7C" w:rsidRPr="007D6B9A" w:rsidRDefault="00774A7C" w:rsidP="007D6B9A">
      <w:pPr>
        <w:spacing w:line="360" w:lineRule="auto"/>
        <w:ind w:firstLineChars="200" w:firstLine="420"/>
      </w:pPr>
      <w:r w:rsidRPr="007D6B9A">
        <w:rPr>
          <w:rFonts w:hint="eastAsia"/>
        </w:rPr>
        <w:t>本基金不投资于股票</w:t>
      </w:r>
      <w:r w:rsidR="006261B2" w:rsidRPr="007D6B9A">
        <w:rPr>
          <w:rFonts w:hint="eastAsia"/>
        </w:rPr>
        <w:t>和</w:t>
      </w:r>
      <w:r w:rsidRPr="007D6B9A">
        <w:rPr>
          <w:rFonts w:hint="eastAsia"/>
        </w:rPr>
        <w:t>权证，也不投资于可转换债券（可分离交易可转债的纯债部分除外）、可交换债券。</w:t>
      </w:r>
    </w:p>
    <w:p w14:paraId="77429A6A" w14:textId="77777777" w:rsidR="00F17CDF" w:rsidRPr="007D6B9A" w:rsidRDefault="00F17CDF" w:rsidP="000C361C">
      <w:pPr>
        <w:spacing w:line="360" w:lineRule="auto"/>
        <w:ind w:firstLineChars="200" w:firstLine="420"/>
      </w:pPr>
      <w:r w:rsidRPr="007D6B9A">
        <w:rPr>
          <w:rFonts w:hint="eastAsia"/>
        </w:rPr>
        <w:t>如法律法规或监管机构以后允许基金投资其他品种，基金管理人在履行适当程序后，可以将其纳入投资范围。</w:t>
      </w:r>
    </w:p>
    <w:p w14:paraId="512AD516" w14:textId="71232641" w:rsidR="00F17CDF" w:rsidRPr="007D6B9A" w:rsidRDefault="00F04999" w:rsidP="000C361C">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DE0E10" w:rsidRPr="007D6B9A">
        <w:rPr>
          <w:rFonts w:hint="eastAsia"/>
        </w:rPr>
        <w:t>本基金对债券的投资比例不低于基金资产的</w:t>
      </w:r>
      <w:r w:rsidR="00DE0E10" w:rsidRPr="007D6B9A">
        <w:t>80</w:t>
      </w:r>
      <w:r w:rsidR="00DE0E10" w:rsidRPr="007D6B9A">
        <w:rPr>
          <w:rFonts w:hint="eastAsia"/>
        </w:rPr>
        <w:t>％；本基金</w:t>
      </w:r>
      <w:r w:rsidR="00774A7C" w:rsidRPr="007D6B9A">
        <w:rPr>
          <w:rFonts w:hint="eastAsia"/>
        </w:rPr>
        <w:t>持有</w:t>
      </w:r>
      <w:r w:rsidR="00DE0E10" w:rsidRPr="007D6B9A">
        <w:rPr>
          <w:rFonts w:hint="eastAsia"/>
        </w:rPr>
        <w:t>现金或者到期日在一年以内的政府债券投资比例不低于基金资产净值的</w:t>
      </w:r>
      <w:r w:rsidR="00DE0E10" w:rsidRPr="007D6B9A">
        <w:t>5%</w:t>
      </w:r>
      <w:r w:rsidR="006410D4" w:rsidRPr="007D6B9A">
        <w:rPr>
          <w:rFonts w:hint="eastAsia"/>
        </w:rPr>
        <w:t>，其中，现金不包括结算备付金、存出保证金、应收申购款</w:t>
      </w:r>
      <w:r w:rsidR="00DE0E10" w:rsidRPr="007D6B9A">
        <w:rPr>
          <w:rFonts w:hint="eastAsia"/>
        </w:rPr>
        <w:t>。</w:t>
      </w:r>
    </w:p>
    <w:p w14:paraId="733D7B24" w14:textId="77777777" w:rsidR="00F17CDF" w:rsidRPr="007D6B9A" w:rsidRDefault="00F04999" w:rsidP="000C361C">
      <w:pPr>
        <w:spacing w:line="360" w:lineRule="auto"/>
        <w:ind w:firstLineChars="200" w:firstLine="420"/>
      </w:pPr>
      <w:r w:rsidRPr="007D6B9A">
        <w:lastRenderedPageBreak/>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4CB1242B"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23EC2A8F" w14:textId="2BC41D84" w:rsidR="002C6AB4" w:rsidRDefault="002C6AB4" w:rsidP="002C6AB4">
      <w:pPr>
        <w:spacing w:line="360" w:lineRule="auto"/>
        <w:ind w:firstLineChars="200" w:firstLine="420"/>
      </w:pPr>
      <w:r w:rsidRPr="007D6B9A">
        <w:t>11</w:t>
      </w:r>
      <w:r w:rsidRPr="007D6B9A">
        <w:rPr>
          <w:rFonts w:hint="eastAsia"/>
        </w:rPr>
        <w:t>、</w:t>
      </w:r>
      <w:r w:rsidR="00374F0E" w:rsidRPr="00374F0E">
        <w:rPr>
          <w:rFonts w:hint="eastAsia"/>
        </w:rPr>
        <w:t>本招募说明书根据《公开募集证券投资基金信息披露管理办法》主要对本基金信息披露相关内容的修改进行更新。</w:t>
      </w:r>
      <w:r w:rsidRPr="007D6B9A">
        <w:rPr>
          <w:rFonts w:hint="eastAsia"/>
        </w:rPr>
        <w:t>本招募说明书</w:t>
      </w:r>
      <w:r w:rsidR="00106A07" w:rsidRPr="00106A07">
        <w:rPr>
          <w:rFonts w:hint="eastAsia"/>
        </w:rPr>
        <w:t>的其它内容</w:t>
      </w:r>
      <w:r w:rsidRPr="007D6B9A">
        <w:rPr>
          <w:rFonts w:hint="eastAsia"/>
        </w:rPr>
        <w:t>截止日为</w:t>
      </w:r>
      <w:r w:rsidRPr="007D6B9A">
        <w:t>201</w:t>
      </w:r>
      <w:r w:rsidR="00B25766">
        <w:rPr>
          <w:rFonts w:hint="eastAsia"/>
        </w:rPr>
        <w:t>9</w:t>
      </w:r>
      <w:r w:rsidRPr="007D6B9A">
        <w:rPr>
          <w:rFonts w:hint="eastAsia"/>
        </w:rPr>
        <w:t>年</w:t>
      </w:r>
      <w:r w:rsidR="00B25766">
        <w:rPr>
          <w:rFonts w:hint="eastAsia"/>
        </w:rPr>
        <w:t>3</w:t>
      </w:r>
      <w:r w:rsidRPr="007D6B9A">
        <w:rPr>
          <w:rFonts w:hint="eastAsia"/>
        </w:rPr>
        <w:t>月</w:t>
      </w:r>
      <w:r w:rsidRPr="007D6B9A">
        <w:t>9</w:t>
      </w:r>
      <w:r w:rsidRPr="007D6B9A">
        <w:rPr>
          <w:rFonts w:hint="eastAsia"/>
        </w:rPr>
        <w:t>日，有关财务数据截止日为</w:t>
      </w:r>
      <w:r w:rsidRPr="007D6B9A">
        <w:t>201</w:t>
      </w:r>
      <w:r>
        <w:rPr>
          <w:rFonts w:hint="eastAsia"/>
        </w:rPr>
        <w:t>8</w:t>
      </w:r>
      <w:r w:rsidRPr="007D6B9A">
        <w:rPr>
          <w:rFonts w:hint="eastAsia"/>
        </w:rPr>
        <w:t>年</w:t>
      </w:r>
      <w:r w:rsidR="00EF0115">
        <w:t>12</w:t>
      </w:r>
      <w:r w:rsidRPr="007D6B9A">
        <w:rPr>
          <w:rFonts w:hint="eastAsia"/>
        </w:rPr>
        <w:t>月</w:t>
      </w:r>
      <w:r w:rsidR="00EF0115">
        <w:rPr>
          <w:rFonts w:hint="eastAsia"/>
        </w:rPr>
        <w:t>31</w:t>
      </w:r>
      <w:r w:rsidRPr="007D6B9A">
        <w:rPr>
          <w:rFonts w:hint="eastAsia"/>
        </w:rPr>
        <w:t>日，净值表现截止日为</w:t>
      </w:r>
      <w:r w:rsidRPr="007D6B9A">
        <w:t>201</w:t>
      </w:r>
      <w:r>
        <w:rPr>
          <w:rFonts w:hint="eastAsia"/>
        </w:rPr>
        <w:t>8</w:t>
      </w:r>
      <w:r w:rsidRPr="007D6B9A">
        <w:rPr>
          <w:rFonts w:hint="eastAsia"/>
        </w:rPr>
        <w:t>年</w:t>
      </w:r>
      <w:r w:rsidR="00EF0115">
        <w:t>12</w:t>
      </w:r>
      <w:r w:rsidRPr="007D6B9A">
        <w:rPr>
          <w:rFonts w:hint="eastAsia"/>
        </w:rPr>
        <w:t>月</w:t>
      </w:r>
      <w:r w:rsidR="00EF0115" w:rsidRPr="007D6B9A">
        <w:t>3</w:t>
      </w:r>
      <w:r w:rsidR="00EF0115">
        <w:rPr>
          <w:rFonts w:hint="eastAsia"/>
        </w:rPr>
        <w:t>1</w:t>
      </w:r>
      <w:r w:rsidRPr="007D6B9A">
        <w:rPr>
          <w:rFonts w:hint="eastAsia"/>
        </w:rPr>
        <w:t>日，本报告中所列财务数据未经审计。</w:t>
      </w:r>
      <w:r>
        <w:rPr>
          <w:rFonts w:hint="eastAsia"/>
        </w:rPr>
        <w:t xml:space="preserve">  </w:t>
      </w:r>
    </w:p>
    <w:p w14:paraId="36298598" w14:textId="368AEEDB" w:rsidR="002C6AB4" w:rsidRDefault="002C6AB4" w:rsidP="002C6AB4">
      <w:pPr>
        <w:spacing w:line="360" w:lineRule="auto"/>
        <w:ind w:firstLineChars="200" w:firstLine="420"/>
      </w:pPr>
      <w:r w:rsidRPr="007D6B9A">
        <w:rPr>
          <w:rFonts w:hint="eastAsia"/>
        </w:rPr>
        <w:t>本基金托管人包商银行股份有限公司已于</w:t>
      </w:r>
      <w:r w:rsidR="004D26D5" w:rsidRPr="007D6B9A">
        <w:rPr>
          <w:rFonts w:hint="eastAsia"/>
        </w:rPr>
        <w:t>201</w:t>
      </w:r>
      <w:r w:rsidR="004D26D5">
        <w:rPr>
          <w:rFonts w:hint="eastAsia"/>
        </w:rPr>
        <w:t>9</w:t>
      </w:r>
      <w:r w:rsidR="004D26D5" w:rsidRPr="007D6B9A">
        <w:rPr>
          <w:rFonts w:hint="eastAsia"/>
        </w:rPr>
        <w:t>年</w:t>
      </w:r>
      <w:r w:rsidR="00DE7A74">
        <w:rPr>
          <w:rFonts w:hint="eastAsia"/>
        </w:rPr>
        <w:t>12</w:t>
      </w:r>
      <w:r w:rsidRPr="007D6B9A">
        <w:rPr>
          <w:rFonts w:hint="eastAsia"/>
        </w:rPr>
        <w:t>月</w:t>
      </w:r>
      <w:r w:rsidR="00963924">
        <w:t>16</w:t>
      </w:r>
      <w:r w:rsidRPr="007D6B9A">
        <w:rPr>
          <w:rFonts w:hint="eastAsia"/>
        </w:rPr>
        <w:t>日复核了本次更新的招募说明书。</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t>目录</w:t>
      </w:r>
    </w:p>
    <w:p w14:paraId="453DA99F" w14:textId="77777777" w:rsidR="0095668A" w:rsidRPr="005560E0" w:rsidRDefault="004304EC">
      <w:pPr>
        <w:pStyle w:val="13"/>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c"/>
            <w:rFonts w:ascii="Arial Unicode MS" w:hAnsi="Arial Unicode MS" w:cs="Arial" w:hint="eastAsia"/>
            <w:b/>
            <w:bCs/>
            <w:noProof/>
            <w:sz w:val="21"/>
            <w:szCs w:val="21"/>
          </w:rPr>
          <w:t>第一部分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绪言</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w:t>
        </w:r>
        <w:r w:rsidR="0095668A" w:rsidRPr="005560E0">
          <w:rPr>
            <w:noProof/>
            <w:webHidden/>
            <w:sz w:val="21"/>
            <w:szCs w:val="21"/>
          </w:rPr>
          <w:fldChar w:fldCharType="end"/>
        </w:r>
      </w:hyperlink>
    </w:p>
    <w:p w14:paraId="69A12063" w14:textId="77777777" w:rsidR="0095668A" w:rsidRPr="005560E0" w:rsidRDefault="00236A5F">
      <w:pPr>
        <w:pStyle w:val="13"/>
        <w:rPr>
          <w:rFonts w:asciiTheme="minorHAnsi" w:eastAsiaTheme="minorEastAsia" w:hAnsiTheme="minorHAnsi" w:cstheme="minorBidi"/>
          <w:caps w:val="0"/>
          <w:noProof/>
          <w:sz w:val="21"/>
          <w:szCs w:val="21"/>
        </w:rPr>
      </w:pPr>
      <w:hyperlink w:anchor="_Toc493676654" w:history="1">
        <w:r w:rsidR="0095668A" w:rsidRPr="005560E0">
          <w:rPr>
            <w:rStyle w:val="ac"/>
            <w:rFonts w:ascii="Arial Unicode MS" w:hAnsi="Arial Unicode MS" w:cs="Arial" w:hint="eastAsia"/>
            <w:b/>
            <w:bCs/>
            <w:noProof/>
            <w:sz w:val="21"/>
            <w:szCs w:val="21"/>
          </w:rPr>
          <w:t>第二部分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释义</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w:t>
        </w:r>
        <w:r w:rsidR="0095668A" w:rsidRPr="005560E0">
          <w:rPr>
            <w:noProof/>
            <w:webHidden/>
            <w:sz w:val="21"/>
            <w:szCs w:val="21"/>
          </w:rPr>
          <w:fldChar w:fldCharType="end"/>
        </w:r>
      </w:hyperlink>
    </w:p>
    <w:p w14:paraId="656457D2" w14:textId="2D9BCA49" w:rsidR="0095668A" w:rsidRPr="005560E0" w:rsidRDefault="00236A5F">
      <w:pPr>
        <w:pStyle w:val="13"/>
        <w:rPr>
          <w:rFonts w:asciiTheme="minorHAnsi" w:eastAsiaTheme="minorEastAsia" w:hAnsiTheme="minorHAnsi" w:cstheme="minorBidi"/>
          <w:caps w:val="0"/>
          <w:noProof/>
          <w:sz w:val="21"/>
          <w:szCs w:val="21"/>
        </w:rPr>
      </w:pPr>
      <w:hyperlink w:anchor="_Toc493676655" w:history="1">
        <w:r w:rsidR="0095668A" w:rsidRPr="005560E0">
          <w:rPr>
            <w:rStyle w:val="ac"/>
            <w:rFonts w:ascii="Arial Unicode MS" w:hAnsi="Arial Unicode MS" w:cs="Arial" w:hint="eastAsia"/>
            <w:b/>
            <w:bCs/>
            <w:noProof/>
            <w:sz w:val="21"/>
            <w:szCs w:val="21"/>
          </w:rPr>
          <w:t>第三部分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基金管理人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w:t>
        </w:r>
        <w:r w:rsidR="0095668A" w:rsidRPr="005560E0">
          <w:rPr>
            <w:noProof/>
            <w:webHidden/>
            <w:sz w:val="21"/>
            <w:szCs w:val="21"/>
          </w:rPr>
          <w:fldChar w:fldCharType="end"/>
        </w:r>
      </w:hyperlink>
    </w:p>
    <w:p w14:paraId="5589F5AB" w14:textId="4CAC150E" w:rsidR="0095668A" w:rsidRPr="005560E0" w:rsidRDefault="00236A5F">
      <w:pPr>
        <w:pStyle w:val="13"/>
        <w:rPr>
          <w:rFonts w:asciiTheme="minorHAnsi" w:eastAsiaTheme="minorEastAsia" w:hAnsiTheme="minorHAnsi" w:cstheme="minorBidi"/>
          <w:caps w:val="0"/>
          <w:noProof/>
          <w:sz w:val="21"/>
          <w:szCs w:val="21"/>
        </w:rPr>
      </w:pPr>
      <w:hyperlink w:anchor="_Toc493676656" w:history="1">
        <w:r w:rsidR="0095668A" w:rsidRPr="005560E0">
          <w:rPr>
            <w:rStyle w:val="ac"/>
            <w:rFonts w:ascii="Arial Unicode MS" w:hAnsi="Arial Unicode MS" w:cs="Arial" w:hint="eastAsia"/>
            <w:b/>
            <w:bCs/>
            <w:noProof/>
            <w:sz w:val="21"/>
            <w:szCs w:val="21"/>
          </w:rPr>
          <w:t>第四部分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基金托管人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_Toc493676656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18</w:t>
        </w:r>
        <w:r w:rsidR="0095668A" w:rsidRPr="005560E0">
          <w:rPr>
            <w:noProof/>
            <w:webHidden/>
            <w:sz w:val="21"/>
            <w:szCs w:val="21"/>
          </w:rPr>
          <w:fldChar w:fldCharType="end"/>
        </w:r>
      </w:hyperlink>
    </w:p>
    <w:p w14:paraId="28A28DEB" w14:textId="00B09F51" w:rsidR="0095668A" w:rsidRPr="005560E0" w:rsidRDefault="00236A5F">
      <w:pPr>
        <w:pStyle w:val="13"/>
        <w:rPr>
          <w:rFonts w:asciiTheme="minorHAnsi" w:eastAsiaTheme="minorEastAsia" w:hAnsiTheme="minorHAnsi" w:cstheme="minorBidi"/>
          <w:caps w:val="0"/>
          <w:noProof/>
          <w:sz w:val="21"/>
          <w:szCs w:val="21"/>
        </w:rPr>
      </w:pPr>
      <w:hyperlink w:anchor="_Toc493676657" w:history="1">
        <w:r w:rsidR="0095668A" w:rsidRPr="005560E0">
          <w:rPr>
            <w:rStyle w:val="ac"/>
            <w:rFonts w:ascii="Arial Unicode MS" w:hAnsi="Arial Unicode MS" w:cs="Arial" w:hint="eastAsia"/>
            <w:b/>
            <w:bCs/>
            <w:noProof/>
            <w:sz w:val="21"/>
            <w:szCs w:val="21"/>
          </w:rPr>
          <w:t>第五部分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相关服务机构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_Toc493676657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21</w:t>
        </w:r>
        <w:r w:rsidR="0095668A" w:rsidRPr="005560E0">
          <w:rPr>
            <w:noProof/>
            <w:webHidden/>
            <w:sz w:val="21"/>
            <w:szCs w:val="21"/>
          </w:rPr>
          <w:fldChar w:fldCharType="end"/>
        </w:r>
      </w:hyperlink>
    </w:p>
    <w:p w14:paraId="7F2B4051" w14:textId="1B05A917" w:rsidR="0095668A" w:rsidRPr="005560E0" w:rsidRDefault="00236A5F">
      <w:pPr>
        <w:pStyle w:val="13"/>
        <w:rPr>
          <w:rFonts w:asciiTheme="minorHAnsi" w:eastAsiaTheme="minorEastAsia" w:hAnsiTheme="minorHAnsi" w:cstheme="minorBidi"/>
          <w:caps w:val="0"/>
          <w:noProof/>
          <w:sz w:val="21"/>
          <w:szCs w:val="21"/>
        </w:rPr>
      </w:pPr>
      <w:hyperlink w:anchor="_Toc493676658" w:history="1">
        <w:r w:rsidR="0095668A" w:rsidRPr="005560E0">
          <w:rPr>
            <w:rStyle w:val="ac"/>
            <w:rFonts w:ascii="Arial Unicode MS" w:hAnsi="Arial Unicode MS" w:cs="Arial" w:hint="eastAsia"/>
            <w:b/>
            <w:bCs/>
            <w:noProof/>
            <w:sz w:val="21"/>
            <w:szCs w:val="21"/>
          </w:rPr>
          <w:t>第六部分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基金份额的发售</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_Toc493676658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25</w:t>
        </w:r>
        <w:r w:rsidR="0095668A" w:rsidRPr="005560E0">
          <w:rPr>
            <w:noProof/>
            <w:webHidden/>
            <w:sz w:val="21"/>
            <w:szCs w:val="21"/>
          </w:rPr>
          <w:fldChar w:fldCharType="end"/>
        </w:r>
      </w:hyperlink>
    </w:p>
    <w:p w14:paraId="394F5C5C" w14:textId="43348F11" w:rsidR="0095668A" w:rsidRPr="005560E0" w:rsidRDefault="00236A5F">
      <w:pPr>
        <w:pStyle w:val="13"/>
        <w:rPr>
          <w:rFonts w:asciiTheme="minorHAnsi" w:eastAsiaTheme="minorEastAsia" w:hAnsiTheme="minorHAnsi" w:cstheme="minorBidi"/>
          <w:caps w:val="0"/>
          <w:noProof/>
          <w:sz w:val="21"/>
          <w:szCs w:val="21"/>
        </w:rPr>
      </w:pPr>
      <w:hyperlink w:anchor="_Toc493676659" w:history="1">
        <w:r w:rsidR="0095668A" w:rsidRPr="005560E0">
          <w:rPr>
            <w:rStyle w:val="ac"/>
            <w:rFonts w:ascii="Arial Unicode MS" w:hAnsi="Arial Unicode MS" w:cs="Arial" w:hint="eastAsia"/>
            <w:b/>
            <w:bCs/>
            <w:noProof/>
            <w:sz w:val="21"/>
            <w:szCs w:val="21"/>
          </w:rPr>
          <w:t>第七部分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基金合同的生效</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_Toc493676659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26</w:t>
        </w:r>
        <w:r w:rsidR="0095668A" w:rsidRPr="005560E0">
          <w:rPr>
            <w:noProof/>
            <w:webHidden/>
            <w:sz w:val="21"/>
            <w:szCs w:val="21"/>
          </w:rPr>
          <w:fldChar w:fldCharType="end"/>
        </w:r>
      </w:hyperlink>
    </w:p>
    <w:p w14:paraId="349715B5" w14:textId="526147BE" w:rsidR="0095668A" w:rsidRPr="005560E0" w:rsidRDefault="00236A5F">
      <w:pPr>
        <w:pStyle w:val="13"/>
        <w:rPr>
          <w:rFonts w:asciiTheme="minorHAnsi" w:eastAsiaTheme="minorEastAsia" w:hAnsiTheme="minorHAnsi" w:cstheme="minorBidi"/>
          <w:caps w:val="0"/>
          <w:noProof/>
          <w:sz w:val="21"/>
          <w:szCs w:val="21"/>
        </w:rPr>
      </w:pPr>
      <w:hyperlink w:anchor="_Toc493676660" w:history="1">
        <w:r w:rsidR="0095668A" w:rsidRPr="005560E0">
          <w:rPr>
            <w:rStyle w:val="ac"/>
            <w:rFonts w:ascii="Arial Unicode MS" w:hAnsi="Arial Unicode MS" w:cs="Arial" w:hint="eastAsia"/>
            <w:b/>
            <w:bCs/>
            <w:noProof/>
            <w:sz w:val="21"/>
            <w:szCs w:val="21"/>
          </w:rPr>
          <w:t>第八部分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基金份额的申购与赎回</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_Toc493676660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27</w:t>
        </w:r>
        <w:r w:rsidR="0095668A" w:rsidRPr="005560E0">
          <w:rPr>
            <w:noProof/>
            <w:webHidden/>
            <w:sz w:val="21"/>
            <w:szCs w:val="21"/>
          </w:rPr>
          <w:fldChar w:fldCharType="end"/>
        </w:r>
      </w:hyperlink>
    </w:p>
    <w:p w14:paraId="232883E4" w14:textId="790A2DF8" w:rsidR="0095668A" w:rsidRPr="005560E0" w:rsidRDefault="00236A5F">
      <w:pPr>
        <w:pStyle w:val="13"/>
        <w:rPr>
          <w:rFonts w:asciiTheme="minorHAnsi" w:eastAsiaTheme="minorEastAsia" w:hAnsiTheme="minorHAnsi" w:cstheme="minorBidi"/>
          <w:caps w:val="0"/>
          <w:noProof/>
          <w:sz w:val="21"/>
          <w:szCs w:val="21"/>
        </w:rPr>
      </w:pPr>
      <w:hyperlink w:anchor="_Toc493676661" w:history="1">
        <w:r w:rsidR="0095668A" w:rsidRPr="005560E0">
          <w:rPr>
            <w:rStyle w:val="ac"/>
            <w:rFonts w:ascii="Arial Unicode MS" w:hAnsi="Arial Unicode MS" w:cs="Arial" w:hint="eastAsia"/>
            <w:b/>
            <w:bCs/>
            <w:noProof/>
            <w:sz w:val="21"/>
            <w:szCs w:val="21"/>
          </w:rPr>
          <w:t>第九部分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基金的投资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_Toc493676661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36</w:t>
        </w:r>
        <w:r w:rsidR="0095668A" w:rsidRPr="005560E0">
          <w:rPr>
            <w:noProof/>
            <w:webHidden/>
            <w:sz w:val="21"/>
            <w:szCs w:val="21"/>
          </w:rPr>
          <w:fldChar w:fldCharType="end"/>
        </w:r>
      </w:hyperlink>
    </w:p>
    <w:p w14:paraId="64589213" w14:textId="16927D28" w:rsidR="0095668A" w:rsidRPr="005560E0" w:rsidRDefault="00236A5F">
      <w:pPr>
        <w:pStyle w:val="13"/>
        <w:rPr>
          <w:rFonts w:asciiTheme="minorHAnsi" w:eastAsiaTheme="minorEastAsia" w:hAnsiTheme="minorHAnsi" w:cstheme="minorBidi"/>
          <w:caps w:val="0"/>
          <w:noProof/>
          <w:sz w:val="21"/>
          <w:szCs w:val="21"/>
        </w:rPr>
      </w:pPr>
      <w:hyperlink w:anchor="_Toc493676662" w:history="1">
        <w:r w:rsidR="0095668A" w:rsidRPr="005560E0">
          <w:rPr>
            <w:rStyle w:val="ac"/>
            <w:rFonts w:ascii="Arial Unicode MS" w:hAnsi="Arial Unicode MS" w:cs="Arial" w:hint="eastAsia"/>
            <w:b/>
            <w:bCs/>
            <w:noProof/>
            <w:sz w:val="21"/>
            <w:szCs w:val="21"/>
          </w:rPr>
          <w:t>第十部分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基金的财产</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_Toc493676662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46</w:t>
        </w:r>
        <w:r w:rsidR="0095668A" w:rsidRPr="005560E0">
          <w:rPr>
            <w:noProof/>
            <w:webHidden/>
            <w:sz w:val="21"/>
            <w:szCs w:val="21"/>
          </w:rPr>
          <w:fldChar w:fldCharType="end"/>
        </w:r>
      </w:hyperlink>
    </w:p>
    <w:p w14:paraId="34E8D159" w14:textId="0CD816F7" w:rsidR="0095668A" w:rsidRPr="005560E0" w:rsidRDefault="00236A5F">
      <w:pPr>
        <w:pStyle w:val="13"/>
        <w:rPr>
          <w:rFonts w:asciiTheme="minorHAnsi" w:eastAsiaTheme="minorEastAsia" w:hAnsiTheme="minorHAnsi" w:cstheme="minorBidi"/>
          <w:caps w:val="0"/>
          <w:noProof/>
          <w:sz w:val="21"/>
          <w:szCs w:val="21"/>
        </w:rPr>
      </w:pPr>
      <w:hyperlink w:anchor="_Toc493676663" w:history="1">
        <w:r w:rsidR="0095668A" w:rsidRPr="005560E0">
          <w:rPr>
            <w:rStyle w:val="ac"/>
            <w:rFonts w:ascii="Arial Unicode MS" w:hAnsi="Arial Unicode MS" w:cs="Arial" w:hint="eastAsia"/>
            <w:b/>
            <w:bCs/>
            <w:noProof/>
            <w:sz w:val="21"/>
            <w:szCs w:val="21"/>
          </w:rPr>
          <w:t>第十一部分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基金资产的估值</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47</w:t>
        </w:r>
        <w:r w:rsidR="0095668A" w:rsidRPr="005560E0">
          <w:rPr>
            <w:noProof/>
            <w:webHidden/>
            <w:sz w:val="21"/>
            <w:szCs w:val="21"/>
          </w:rPr>
          <w:fldChar w:fldCharType="end"/>
        </w:r>
      </w:hyperlink>
    </w:p>
    <w:p w14:paraId="62B41321" w14:textId="58F5B461" w:rsidR="0095668A" w:rsidRPr="005560E0" w:rsidRDefault="00236A5F">
      <w:pPr>
        <w:pStyle w:val="13"/>
        <w:rPr>
          <w:rFonts w:asciiTheme="minorHAnsi" w:eastAsiaTheme="minorEastAsia" w:hAnsiTheme="minorHAnsi" w:cstheme="minorBidi"/>
          <w:caps w:val="0"/>
          <w:noProof/>
          <w:sz w:val="21"/>
          <w:szCs w:val="21"/>
        </w:rPr>
      </w:pPr>
      <w:hyperlink w:anchor="_Toc493676664" w:history="1">
        <w:r w:rsidR="0095668A" w:rsidRPr="005560E0">
          <w:rPr>
            <w:rStyle w:val="ac"/>
            <w:rFonts w:ascii="Arial Unicode MS" w:hAnsi="Arial Unicode MS" w:cs="Arial" w:hint="eastAsia"/>
            <w:b/>
            <w:bCs/>
            <w:noProof/>
            <w:sz w:val="21"/>
            <w:szCs w:val="21"/>
          </w:rPr>
          <w:t>第十二部分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基金的收益分配</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51</w:t>
        </w:r>
        <w:r w:rsidR="0095668A" w:rsidRPr="005560E0">
          <w:rPr>
            <w:noProof/>
            <w:webHidden/>
            <w:sz w:val="21"/>
            <w:szCs w:val="21"/>
          </w:rPr>
          <w:fldChar w:fldCharType="end"/>
        </w:r>
      </w:hyperlink>
    </w:p>
    <w:p w14:paraId="314EC3FD" w14:textId="6515E559" w:rsidR="0095668A" w:rsidRPr="005560E0" w:rsidRDefault="00236A5F">
      <w:pPr>
        <w:pStyle w:val="13"/>
        <w:rPr>
          <w:rFonts w:asciiTheme="minorHAnsi" w:eastAsiaTheme="minorEastAsia" w:hAnsiTheme="minorHAnsi" w:cstheme="minorBidi"/>
          <w:caps w:val="0"/>
          <w:noProof/>
          <w:sz w:val="21"/>
          <w:szCs w:val="21"/>
        </w:rPr>
      </w:pPr>
      <w:hyperlink w:anchor="_Toc493676665" w:history="1">
        <w:r w:rsidR="0095668A" w:rsidRPr="005560E0">
          <w:rPr>
            <w:rStyle w:val="ac"/>
            <w:rFonts w:ascii="Arial Unicode MS" w:hAnsi="Arial Unicode MS" w:cs="Arial" w:hint="eastAsia"/>
            <w:b/>
            <w:bCs/>
            <w:noProof/>
            <w:sz w:val="21"/>
            <w:szCs w:val="21"/>
          </w:rPr>
          <w:t>第十三部分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基金费用与税收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52</w:t>
        </w:r>
        <w:r w:rsidR="0095668A" w:rsidRPr="005560E0">
          <w:rPr>
            <w:noProof/>
            <w:webHidden/>
            <w:sz w:val="21"/>
            <w:szCs w:val="21"/>
          </w:rPr>
          <w:fldChar w:fldCharType="end"/>
        </w:r>
      </w:hyperlink>
    </w:p>
    <w:p w14:paraId="35C18313" w14:textId="140C67B1" w:rsidR="0095668A" w:rsidRPr="005560E0" w:rsidRDefault="00236A5F">
      <w:pPr>
        <w:pStyle w:val="13"/>
        <w:rPr>
          <w:rFonts w:asciiTheme="minorHAnsi" w:eastAsiaTheme="minorEastAsia" w:hAnsiTheme="minorHAnsi" w:cstheme="minorBidi"/>
          <w:caps w:val="0"/>
          <w:noProof/>
          <w:sz w:val="21"/>
          <w:szCs w:val="21"/>
        </w:rPr>
      </w:pPr>
      <w:hyperlink w:anchor="_Toc493676666" w:history="1">
        <w:r w:rsidR="0095668A" w:rsidRPr="005560E0">
          <w:rPr>
            <w:rStyle w:val="ac"/>
            <w:rFonts w:ascii="Arial Unicode MS" w:hAnsi="Arial Unicode MS" w:cs="Arial" w:hint="eastAsia"/>
            <w:b/>
            <w:bCs/>
            <w:noProof/>
            <w:sz w:val="21"/>
            <w:szCs w:val="21"/>
          </w:rPr>
          <w:t>第十四部分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基金的会计与审计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_Toc493676666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54</w:t>
        </w:r>
        <w:r w:rsidR="0095668A" w:rsidRPr="005560E0">
          <w:rPr>
            <w:noProof/>
            <w:webHidden/>
            <w:sz w:val="21"/>
            <w:szCs w:val="21"/>
          </w:rPr>
          <w:fldChar w:fldCharType="end"/>
        </w:r>
      </w:hyperlink>
    </w:p>
    <w:p w14:paraId="5BCE324A" w14:textId="3AF2BB68" w:rsidR="0095668A" w:rsidRPr="005560E0" w:rsidRDefault="00236A5F">
      <w:pPr>
        <w:pStyle w:val="13"/>
        <w:rPr>
          <w:rFonts w:asciiTheme="minorHAnsi" w:eastAsiaTheme="minorEastAsia" w:hAnsiTheme="minorHAnsi" w:cstheme="minorBidi"/>
          <w:caps w:val="0"/>
          <w:noProof/>
          <w:sz w:val="21"/>
          <w:szCs w:val="21"/>
        </w:rPr>
      </w:pPr>
      <w:hyperlink w:anchor="_Toc493676667" w:history="1">
        <w:r w:rsidR="0095668A" w:rsidRPr="005560E0">
          <w:rPr>
            <w:rStyle w:val="ac"/>
            <w:rFonts w:ascii="Arial Unicode MS" w:hAnsi="Arial Unicode MS" w:hint="eastAsia"/>
            <w:b/>
            <w:noProof/>
            <w:sz w:val="21"/>
            <w:szCs w:val="21"/>
          </w:rPr>
          <w:t>第十五部分</w:t>
        </w:r>
        <w:r w:rsidR="0095668A" w:rsidRPr="005560E0">
          <w:rPr>
            <w:rStyle w:val="ac"/>
            <w:rFonts w:ascii="Arial Unicode MS" w:hAnsi="Arial Unicode MS"/>
            <w:b/>
            <w:noProof/>
            <w:sz w:val="21"/>
            <w:szCs w:val="21"/>
          </w:rPr>
          <w:t xml:space="preserve">  </w:t>
        </w:r>
        <w:r w:rsidR="0095668A" w:rsidRPr="005560E0">
          <w:rPr>
            <w:rStyle w:val="ac"/>
            <w:rFonts w:ascii="Arial Unicode MS" w:hAnsi="Arial Unicode MS" w:hint="eastAsia"/>
            <w:b/>
            <w:noProof/>
            <w:sz w:val="21"/>
            <w:szCs w:val="21"/>
          </w:rPr>
          <w:t>基金的信息披露</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_Toc493676667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55</w:t>
        </w:r>
        <w:r w:rsidR="0095668A" w:rsidRPr="005560E0">
          <w:rPr>
            <w:noProof/>
            <w:webHidden/>
            <w:sz w:val="21"/>
            <w:szCs w:val="21"/>
          </w:rPr>
          <w:fldChar w:fldCharType="end"/>
        </w:r>
      </w:hyperlink>
    </w:p>
    <w:p w14:paraId="106C182D" w14:textId="0D0C50E9" w:rsidR="0095668A" w:rsidRPr="005560E0" w:rsidRDefault="00236A5F">
      <w:pPr>
        <w:pStyle w:val="13"/>
        <w:rPr>
          <w:rFonts w:asciiTheme="minorHAnsi" w:eastAsiaTheme="minorEastAsia" w:hAnsiTheme="minorHAnsi" w:cstheme="minorBidi"/>
          <w:caps w:val="0"/>
          <w:noProof/>
          <w:sz w:val="21"/>
          <w:szCs w:val="21"/>
        </w:rPr>
      </w:pPr>
      <w:hyperlink w:anchor="_Toc493676668" w:history="1">
        <w:r w:rsidR="0095668A" w:rsidRPr="005560E0">
          <w:rPr>
            <w:rStyle w:val="ac"/>
            <w:rFonts w:ascii="Arial Unicode MS" w:hAnsi="Arial Unicode MS" w:cs="Arial" w:hint="eastAsia"/>
            <w:b/>
            <w:bCs/>
            <w:noProof/>
            <w:sz w:val="21"/>
            <w:szCs w:val="21"/>
          </w:rPr>
          <w:t>第</w:t>
        </w:r>
        <w:r w:rsidR="0095668A" w:rsidRPr="005560E0">
          <w:rPr>
            <w:rStyle w:val="ac"/>
            <w:rFonts w:ascii="Arial Unicode MS" w:hAnsi="Arial Unicode MS" w:hint="eastAsia"/>
            <w:b/>
            <w:noProof/>
            <w:sz w:val="21"/>
            <w:szCs w:val="21"/>
          </w:rPr>
          <w:t>十六部分</w:t>
        </w:r>
        <w:r w:rsidR="0095668A" w:rsidRPr="005560E0">
          <w:rPr>
            <w:rStyle w:val="ac"/>
            <w:rFonts w:ascii="Arial Unicode MS" w:hAnsi="Arial Unicode MS"/>
            <w:b/>
            <w:noProof/>
            <w:sz w:val="21"/>
            <w:szCs w:val="21"/>
          </w:rPr>
          <w:t xml:space="preserve">  </w:t>
        </w:r>
        <w:r w:rsidR="0095668A" w:rsidRPr="005560E0">
          <w:rPr>
            <w:rStyle w:val="ac"/>
            <w:rFonts w:ascii="Arial Unicode MS" w:hAnsi="Arial Unicode MS" w:hint="eastAsia"/>
            <w:b/>
            <w:noProof/>
            <w:sz w:val="21"/>
            <w:szCs w:val="21"/>
          </w:rPr>
          <w:t>风险揭示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_Toc493676668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60</w:t>
        </w:r>
        <w:r w:rsidR="0095668A" w:rsidRPr="005560E0">
          <w:rPr>
            <w:noProof/>
            <w:webHidden/>
            <w:sz w:val="21"/>
            <w:szCs w:val="21"/>
          </w:rPr>
          <w:fldChar w:fldCharType="end"/>
        </w:r>
      </w:hyperlink>
    </w:p>
    <w:p w14:paraId="1DE84147" w14:textId="2C88C31A" w:rsidR="0095668A" w:rsidRPr="005560E0" w:rsidRDefault="00236A5F">
      <w:pPr>
        <w:pStyle w:val="13"/>
        <w:rPr>
          <w:rFonts w:asciiTheme="minorHAnsi" w:eastAsiaTheme="minorEastAsia" w:hAnsiTheme="minorHAnsi" w:cstheme="minorBidi"/>
          <w:caps w:val="0"/>
          <w:noProof/>
          <w:sz w:val="21"/>
          <w:szCs w:val="21"/>
        </w:rPr>
      </w:pPr>
      <w:hyperlink w:anchor="_Toc493676669" w:history="1">
        <w:r w:rsidR="0095668A" w:rsidRPr="005560E0">
          <w:rPr>
            <w:rStyle w:val="ac"/>
            <w:rFonts w:ascii="Arial Unicode MS" w:hAnsi="Arial Unicode MS" w:cs="Arial" w:hint="eastAsia"/>
            <w:b/>
            <w:bCs/>
            <w:noProof/>
            <w:sz w:val="21"/>
            <w:szCs w:val="21"/>
          </w:rPr>
          <w:t>第十七部分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_Toc493676669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63</w:t>
        </w:r>
        <w:r w:rsidR="0095668A" w:rsidRPr="005560E0">
          <w:rPr>
            <w:noProof/>
            <w:webHidden/>
            <w:sz w:val="21"/>
            <w:szCs w:val="21"/>
          </w:rPr>
          <w:fldChar w:fldCharType="end"/>
        </w:r>
      </w:hyperlink>
    </w:p>
    <w:p w14:paraId="721D0CD8" w14:textId="15B188BA" w:rsidR="0095668A" w:rsidRPr="005560E0" w:rsidRDefault="00236A5F">
      <w:pPr>
        <w:pStyle w:val="13"/>
        <w:rPr>
          <w:rFonts w:asciiTheme="minorHAnsi" w:eastAsiaTheme="minorEastAsia" w:hAnsiTheme="minorHAnsi" w:cstheme="minorBidi"/>
          <w:caps w:val="0"/>
          <w:noProof/>
          <w:sz w:val="21"/>
          <w:szCs w:val="21"/>
        </w:rPr>
      </w:pPr>
      <w:hyperlink w:anchor="_Toc493676670" w:history="1">
        <w:r w:rsidR="0095668A" w:rsidRPr="005560E0">
          <w:rPr>
            <w:rStyle w:val="ac"/>
            <w:rFonts w:ascii="Arial Unicode MS" w:hAnsi="Arial Unicode MS" w:cs="Arial" w:hint="eastAsia"/>
            <w:b/>
            <w:bCs/>
            <w:noProof/>
            <w:sz w:val="21"/>
            <w:szCs w:val="21"/>
          </w:rPr>
          <w:t>第十八部分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基金合同的内容摘要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_Toc493676670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65</w:t>
        </w:r>
        <w:r w:rsidR="0095668A" w:rsidRPr="005560E0">
          <w:rPr>
            <w:noProof/>
            <w:webHidden/>
            <w:sz w:val="21"/>
            <w:szCs w:val="21"/>
          </w:rPr>
          <w:fldChar w:fldCharType="end"/>
        </w:r>
      </w:hyperlink>
    </w:p>
    <w:p w14:paraId="5F82A251" w14:textId="56D6F799" w:rsidR="0095668A" w:rsidRPr="005560E0" w:rsidRDefault="00236A5F">
      <w:pPr>
        <w:pStyle w:val="13"/>
        <w:rPr>
          <w:rFonts w:asciiTheme="minorHAnsi" w:eastAsiaTheme="minorEastAsia" w:hAnsiTheme="minorHAnsi" w:cstheme="minorBidi"/>
          <w:caps w:val="0"/>
          <w:noProof/>
          <w:sz w:val="21"/>
          <w:szCs w:val="21"/>
        </w:rPr>
      </w:pPr>
      <w:hyperlink w:anchor="_Toc493676671" w:history="1">
        <w:r w:rsidR="0095668A" w:rsidRPr="005560E0">
          <w:rPr>
            <w:rStyle w:val="ac"/>
            <w:rFonts w:ascii="Arial Unicode MS" w:hAnsi="Arial Unicode MS" w:cs="Arial" w:hint="eastAsia"/>
            <w:b/>
            <w:bCs/>
            <w:noProof/>
            <w:sz w:val="21"/>
            <w:szCs w:val="21"/>
          </w:rPr>
          <w:t>第十九部分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基金托管协议的内容摘要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_Toc493676671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79</w:t>
        </w:r>
        <w:r w:rsidR="0095668A" w:rsidRPr="005560E0">
          <w:rPr>
            <w:noProof/>
            <w:webHidden/>
            <w:sz w:val="21"/>
            <w:szCs w:val="21"/>
          </w:rPr>
          <w:fldChar w:fldCharType="end"/>
        </w:r>
      </w:hyperlink>
    </w:p>
    <w:p w14:paraId="3199F430" w14:textId="0FE592FC" w:rsidR="0095668A" w:rsidRPr="005560E0" w:rsidRDefault="00236A5F">
      <w:pPr>
        <w:pStyle w:val="13"/>
        <w:rPr>
          <w:rFonts w:asciiTheme="minorHAnsi" w:eastAsiaTheme="minorEastAsia" w:hAnsiTheme="minorHAnsi" w:cstheme="minorBidi"/>
          <w:caps w:val="0"/>
          <w:noProof/>
          <w:sz w:val="21"/>
          <w:szCs w:val="21"/>
        </w:rPr>
      </w:pPr>
      <w:hyperlink w:anchor="_Toc493676672" w:history="1">
        <w:r w:rsidR="0095668A" w:rsidRPr="005560E0">
          <w:rPr>
            <w:rStyle w:val="ac"/>
            <w:rFonts w:ascii="Arial Unicode MS" w:hAnsi="Arial Unicode MS" w:cs="Arial" w:hint="eastAsia"/>
            <w:b/>
            <w:bCs/>
            <w:noProof/>
            <w:sz w:val="21"/>
            <w:szCs w:val="21"/>
          </w:rPr>
          <w:t>第二十部分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对基金份额持有人的服务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_Toc493676672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94</w:t>
        </w:r>
        <w:r w:rsidR="0095668A" w:rsidRPr="005560E0">
          <w:rPr>
            <w:noProof/>
            <w:webHidden/>
            <w:sz w:val="21"/>
            <w:szCs w:val="21"/>
          </w:rPr>
          <w:fldChar w:fldCharType="end"/>
        </w:r>
      </w:hyperlink>
    </w:p>
    <w:p w14:paraId="7A39AB74" w14:textId="75447E53" w:rsidR="0095668A" w:rsidRPr="005560E0" w:rsidRDefault="00236A5F">
      <w:pPr>
        <w:pStyle w:val="13"/>
        <w:rPr>
          <w:rFonts w:asciiTheme="minorHAnsi" w:eastAsiaTheme="minorEastAsia" w:hAnsiTheme="minorHAnsi" w:cstheme="minorBidi"/>
          <w:caps w:val="0"/>
          <w:noProof/>
          <w:sz w:val="21"/>
          <w:szCs w:val="21"/>
        </w:rPr>
      </w:pPr>
      <w:hyperlink w:anchor="_Toc493676673" w:history="1">
        <w:r w:rsidR="0095668A" w:rsidRPr="005560E0">
          <w:rPr>
            <w:rStyle w:val="ac"/>
            <w:rFonts w:hint="eastAsia"/>
            <w:b/>
            <w:noProof/>
            <w:sz w:val="21"/>
            <w:szCs w:val="21"/>
          </w:rPr>
          <w:t>第二十一部分</w:t>
        </w:r>
        <w:r w:rsidR="0095668A" w:rsidRPr="005560E0">
          <w:rPr>
            <w:rStyle w:val="ac"/>
            <w:b/>
            <w:noProof/>
            <w:sz w:val="21"/>
            <w:szCs w:val="21"/>
          </w:rPr>
          <w:t xml:space="preserve">  </w:t>
        </w:r>
        <w:r w:rsidR="0095668A" w:rsidRPr="005560E0">
          <w:rPr>
            <w:rStyle w:val="ac"/>
            <w:rFonts w:hint="eastAsia"/>
            <w:b/>
            <w:noProof/>
            <w:sz w:val="21"/>
            <w:szCs w:val="21"/>
          </w:rPr>
          <w:t>其他应披露事项</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96</w:t>
        </w:r>
        <w:r w:rsidR="0095668A" w:rsidRPr="005560E0">
          <w:rPr>
            <w:noProof/>
            <w:webHidden/>
            <w:sz w:val="21"/>
            <w:szCs w:val="21"/>
          </w:rPr>
          <w:fldChar w:fldCharType="end"/>
        </w:r>
      </w:hyperlink>
    </w:p>
    <w:p w14:paraId="11736F10" w14:textId="5FAF1981" w:rsidR="0095668A" w:rsidRPr="005560E0" w:rsidRDefault="00236A5F">
      <w:pPr>
        <w:pStyle w:val="13"/>
        <w:rPr>
          <w:rFonts w:asciiTheme="minorHAnsi" w:eastAsiaTheme="minorEastAsia" w:hAnsiTheme="minorHAnsi" w:cstheme="minorBidi"/>
          <w:caps w:val="0"/>
          <w:noProof/>
          <w:sz w:val="21"/>
          <w:szCs w:val="21"/>
        </w:rPr>
      </w:pPr>
      <w:hyperlink w:anchor="_Toc493676674" w:history="1">
        <w:r w:rsidR="0095668A" w:rsidRPr="005560E0">
          <w:rPr>
            <w:rStyle w:val="ac"/>
            <w:rFonts w:ascii="Arial Unicode MS" w:hAnsi="Arial Unicode MS" w:cs="Arial" w:hint="eastAsia"/>
            <w:b/>
            <w:bCs/>
            <w:noProof/>
            <w:sz w:val="21"/>
            <w:szCs w:val="21"/>
          </w:rPr>
          <w:t>第二十二部分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招募说明书的存放及查阅方式</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98</w:t>
        </w:r>
        <w:r w:rsidR="0095668A" w:rsidRPr="005560E0">
          <w:rPr>
            <w:noProof/>
            <w:webHidden/>
            <w:sz w:val="21"/>
            <w:szCs w:val="21"/>
          </w:rPr>
          <w:fldChar w:fldCharType="end"/>
        </w:r>
      </w:hyperlink>
    </w:p>
    <w:p w14:paraId="14787E46" w14:textId="5B726485" w:rsidR="0095668A" w:rsidRPr="005560E0" w:rsidRDefault="00236A5F">
      <w:pPr>
        <w:pStyle w:val="13"/>
        <w:rPr>
          <w:rFonts w:asciiTheme="minorHAnsi" w:eastAsiaTheme="minorEastAsia" w:hAnsiTheme="minorHAnsi" w:cstheme="minorBidi"/>
          <w:caps w:val="0"/>
          <w:noProof/>
          <w:sz w:val="21"/>
          <w:szCs w:val="21"/>
        </w:rPr>
      </w:pPr>
      <w:hyperlink w:anchor="_Toc493676675" w:history="1">
        <w:r w:rsidR="0095668A" w:rsidRPr="005560E0">
          <w:rPr>
            <w:rStyle w:val="ac"/>
            <w:rFonts w:ascii="Arial Unicode MS" w:hAnsi="Arial Unicode MS" w:cs="Arial" w:hint="eastAsia"/>
            <w:b/>
            <w:bCs/>
            <w:noProof/>
            <w:sz w:val="21"/>
            <w:szCs w:val="21"/>
          </w:rPr>
          <w:t>第二十三部分</w:t>
        </w:r>
        <w:r w:rsidR="0095668A" w:rsidRPr="005560E0">
          <w:rPr>
            <w:rStyle w:val="ac"/>
            <w:rFonts w:ascii="Arial Unicode MS" w:hAnsi="Arial Unicode MS" w:cs="Arial"/>
            <w:b/>
            <w:bCs/>
            <w:noProof/>
            <w:sz w:val="21"/>
            <w:szCs w:val="21"/>
          </w:rPr>
          <w:t xml:space="preserve">  </w:t>
        </w:r>
        <w:r w:rsidR="0095668A" w:rsidRPr="005560E0">
          <w:rPr>
            <w:rStyle w:val="ac"/>
            <w:rFonts w:ascii="Arial Unicode MS" w:hAnsi="Arial Unicode MS" w:cs="Arial" w:hint="eastAsia"/>
            <w:b/>
            <w:bCs/>
            <w:noProof/>
            <w:sz w:val="21"/>
            <w:szCs w:val="21"/>
          </w:rPr>
          <w:t>备查文件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99</w:t>
        </w:r>
        <w:r w:rsidR="0095668A" w:rsidRPr="005560E0">
          <w:rPr>
            <w:noProof/>
            <w:webHidden/>
            <w:sz w:val="21"/>
            <w:szCs w:val="21"/>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4"/>
          <w:headerReference w:type="first" r:id="rId25"/>
          <w:footerReference w:type="first" r:id="rId26"/>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017E9B5A" w:rsidR="0074676B" w:rsidRDefault="0074676B" w:rsidP="0074676B">
      <w:pPr>
        <w:tabs>
          <w:tab w:val="left" w:pos="2179"/>
        </w:tabs>
        <w:spacing w:line="360" w:lineRule="auto"/>
        <w:ind w:firstLine="105"/>
        <w:rPr>
          <w:rFonts w:ascii="Arial Unicode MS" w:hAnsi="Arial Unicode MS"/>
          <w:lang w:val="x-none"/>
        </w:rPr>
      </w:pPr>
      <w:r>
        <w:rPr>
          <w:rFonts w:ascii="Arial Unicode MS" w:hAnsi="Arial Unicode MS"/>
          <w:lang w:val="x-none"/>
        </w:rPr>
        <w:tab/>
      </w:r>
    </w:p>
    <w:p w14:paraId="36508A57" w14:textId="4AD7F18D" w:rsidR="0074676B" w:rsidRDefault="0074676B" w:rsidP="0074676B">
      <w:pPr>
        <w:rPr>
          <w:rFonts w:ascii="Arial Unicode MS" w:hAnsi="Arial Unicode MS"/>
          <w:lang w:val="x-none"/>
        </w:rPr>
      </w:pPr>
    </w:p>
    <w:p w14:paraId="595A8A75" w14:textId="77777777" w:rsidR="007A2BE9" w:rsidRPr="0074676B" w:rsidRDefault="007A2BE9" w:rsidP="0074676B">
      <w:pPr>
        <w:rPr>
          <w:rFonts w:ascii="Arial Unicode MS" w:hAnsi="Arial Unicode MS"/>
          <w:lang w:val="x-none"/>
        </w:rPr>
        <w:sectPr w:rsidR="007A2BE9" w:rsidRPr="0074676B" w:rsidSect="004F05E2">
          <w:footerReference w:type="default" r:id="rId27"/>
          <w:footerReference w:type="first" r:id="rId28"/>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7994873E" w:rsidR="00F17CDF" w:rsidRPr="007D6B9A" w:rsidRDefault="00F17CDF" w:rsidP="000C361C">
      <w:pPr>
        <w:spacing w:line="360" w:lineRule="auto"/>
        <w:ind w:firstLineChars="200" w:firstLine="420"/>
      </w:pPr>
      <w:r w:rsidRPr="007D6B9A">
        <w:t>《</w:t>
      </w:r>
      <w:r w:rsidR="00A304EF" w:rsidRPr="007D6B9A">
        <w:t>富荣</w:t>
      </w:r>
      <w:r w:rsidR="000009A3" w:rsidRPr="007D6B9A">
        <w:t>富兴</w:t>
      </w:r>
      <w:r w:rsidR="00F37075" w:rsidRPr="007D6B9A">
        <w:t>纯债债券型</w:t>
      </w:r>
      <w:r w:rsidRPr="007D6B9A">
        <w:t>证券投资基金招募说明书》（以下简称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4D26D5" w:rsidRPr="009B0CC9">
        <w:rPr>
          <w:rFonts w:ascii="Arial Unicode MS" w:hAnsi="Arial Unicode MS" w:cs="Arial" w:hint="eastAsia"/>
          <w:kern w:val="0"/>
          <w:szCs w:val="21"/>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证券投资基金基金合同》（以下简称</w:t>
      </w:r>
      <w:r w:rsidRPr="007D6B9A">
        <w:t>“</w:t>
      </w:r>
      <w:r w:rsidRPr="007D6B9A">
        <w:rPr>
          <w:rFonts w:hint="eastAsia"/>
        </w:rPr>
        <w:t>基金合同</w:t>
      </w:r>
      <w:r w:rsidRPr="007D6B9A">
        <w:t>”</w:t>
      </w:r>
      <w:r w:rsidRPr="007D6B9A">
        <w:rPr>
          <w:rFonts w:hint="eastAsia"/>
        </w:rPr>
        <w:t>）编写。本招募说明书阐述了</w:t>
      </w:r>
      <w:r w:rsidR="00A304EF" w:rsidRPr="007D6B9A">
        <w:t>富荣</w:t>
      </w:r>
      <w:r w:rsidR="000009A3" w:rsidRPr="007D6B9A">
        <w:t>富兴</w:t>
      </w:r>
      <w:r w:rsidR="00F37075" w:rsidRPr="007D6B9A">
        <w:t>纯债债券型</w:t>
      </w:r>
      <w:r w:rsidRPr="007D6B9A">
        <w:t>证券投资基金</w:t>
      </w:r>
      <w:r w:rsidRPr="007D6B9A">
        <w:rPr>
          <w:rFonts w:hint="eastAsia"/>
        </w:rPr>
        <w:t>的投资目标、策略、风险、费率等与投资人投资决策有关的必要事项，投资人在作出投资决策前应仔细阅读本招募说明书。</w:t>
      </w:r>
      <w:r w:rsidRPr="007D6B9A">
        <w:t>基金管理人承诺本招募说明书不存在任何虚假记载、误导性陈述或重大遗漏，并对其真实性、准确性、完整性承担法律责任。</w:t>
      </w:r>
    </w:p>
    <w:p w14:paraId="337B6D10" w14:textId="77777777" w:rsidR="00F17CDF" w:rsidRPr="007D6B9A" w:rsidRDefault="00A304EF" w:rsidP="000C361C">
      <w:pPr>
        <w:spacing w:line="360" w:lineRule="auto"/>
        <w:ind w:firstLineChars="200" w:firstLine="420"/>
      </w:pPr>
      <w:r w:rsidRPr="007D6B9A">
        <w:t>富荣</w:t>
      </w:r>
      <w:r w:rsidR="000009A3" w:rsidRPr="007D6B9A">
        <w:t>富兴</w:t>
      </w:r>
      <w:r w:rsidR="00F37075" w:rsidRPr="007D6B9A">
        <w:t>纯债债券型</w:t>
      </w:r>
      <w:r w:rsidR="00F17CDF" w:rsidRPr="007D6B9A">
        <w:t>证券投资基金（以下简称</w:t>
      </w:r>
      <w:r w:rsidR="00F17CDF" w:rsidRPr="007D6B9A">
        <w:t>“</w:t>
      </w:r>
      <w:r w:rsidR="00F17CDF" w:rsidRPr="007D6B9A">
        <w:t>基金</w:t>
      </w:r>
      <w:r w:rsidR="00F17CDF" w:rsidRPr="007D6B9A">
        <w:t>”</w:t>
      </w:r>
      <w:r w:rsidR="00F17CDF" w:rsidRPr="007D6B9A">
        <w:rPr>
          <w:rFonts w:hint="eastAsia"/>
        </w:rPr>
        <w:t>或</w:t>
      </w:r>
      <w:r w:rsidR="00F17CDF" w:rsidRPr="007D6B9A">
        <w:t>“</w:t>
      </w:r>
      <w:r w:rsidR="00F17CDF" w:rsidRPr="007D6B9A">
        <w:rPr>
          <w:rFonts w:hint="eastAsia"/>
        </w:rPr>
        <w:t>本基金</w:t>
      </w:r>
      <w:r w:rsidR="00F17CDF" w:rsidRPr="007D6B9A">
        <w:t>”</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77777777" w:rsidR="00F17CDF"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BDF11AA" w14:textId="77777777" w:rsidR="009B436D" w:rsidRDefault="009B436D" w:rsidP="000C361C">
      <w:pPr>
        <w:spacing w:line="360" w:lineRule="auto"/>
        <w:ind w:firstLineChars="200" w:firstLine="420"/>
      </w:pPr>
    </w:p>
    <w:p w14:paraId="07B55392" w14:textId="77777777" w:rsidR="009B436D" w:rsidRDefault="009B436D" w:rsidP="000C361C">
      <w:pPr>
        <w:spacing w:line="360" w:lineRule="auto"/>
        <w:ind w:firstLineChars="200" w:firstLine="420"/>
      </w:pPr>
    </w:p>
    <w:p w14:paraId="5253ACFA" w14:textId="77777777" w:rsidR="009B436D" w:rsidRDefault="009B436D" w:rsidP="000C361C">
      <w:pPr>
        <w:spacing w:line="360" w:lineRule="auto"/>
        <w:ind w:firstLineChars="200" w:firstLine="420"/>
      </w:pPr>
    </w:p>
    <w:p w14:paraId="6F1FE1B6" w14:textId="77777777" w:rsidR="009B436D" w:rsidRDefault="009B436D" w:rsidP="000C361C">
      <w:pPr>
        <w:spacing w:line="360" w:lineRule="auto"/>
        <w:ind w:firstLineChars="200" w:firstLine="420"/>
      </w:pPr>
    </w:p>
    <w:p w14:paraId="3522FCBA" w14:textId="77777777" w:rsidR="009B436D" w:rsidRDefault="009B436D" w:rsidP="000C361C">
      <w:pPr>
        <w:spacing w:line="360" w:lineRule="auto"/>
        <w:ind w:firstLineChars="200" w:firstLine="420"/>
      </w:pPr>
    </w:p>
    <w:p w14:paraId="1A463DEB" w14:textId="77777777" w:rsidR="009B436D" w:rsidRDefault="009B436D" w:rsidP="000C361C">
      <w:pPr>
        <w:spacing w:line="360" w:lineRule="auto"/>
        <w:ind w:firstLineChars="200" w:firstLine="420"/>
      </w:pPr>
    </w:p>
    <w:p w14:paraId="13C22BC1" w14:textId="77777777" w:rsidR="009B436D" w:rsidRDefault="009B436D" w:rsidP="000C361C">
      <w:pPr>
        <w:spacing w:line="360" w:lineRule="auto"/>
        <w:ind w:firstLineChars="200" w:firstLine="420"/>
      </w:pPr>
    </w:p>
    <w:p w14:paraId="1B153440" w14:textId="77777777" w:rsidR="009B436D" w:rsidRDefault="009B436D" w:rsidP="000C361C">
      <w:pPr>
        <w:spacing w:line="360" w:lineRule="auto"/>
        <w:ind w:firstLineChars="200" w:firstLine="420"/>
      </w:pPr>
    </w:p>
    <w:p w14:paraId="17824A61" w14:textId="77777777" w:rsidR="009B436D" w:rsidRDefault="009B436D" w:rsidP="000C361C">
      <w:pPr>
        <w:spacing w:line="360" w:lineRule="auto"/>
        <w:ind w:firstLineChars="200" w:firstLine="420"/>
      </w:pPr>
    </w:p>
    <w:p w14:paraId="7C6C1784" w14:textId="77777777" w:rsidR="009B436D" w:rsidRDefault="009B436D" w:rsidP="000C361C">
      <w:pPr>
        <w:spacing w:line="360" w:lineRule="auto"/>
        <w:ind w:firstLineChars="200" w:firstLine="420"/>
      </w:pPr>
    </w:p>
    <w:p w14:paraId="59CF3091" w14:textId="77777777" w:rsidR="009B436D" w:rsidRDefault="009B436D" w:rsidP="000C361C">
      <w:pPr>
        <w:spacing w:line="360" w:lineRule="auto"/>
        <w:ind w:firstLineChars="200" w:firstLine="420"/>
      </w:pPr>
    </w:p>
    <w:p w14:paraId="7C87100D" w14:textId="77777777" w:rsidR="009B436D" w:rsidRDefault="009B436D" w:rsidP="000C361C">
      <w:pPr>
        <w:spacing w:line="360" w:lineRule="auto"/>
        <w:ind w:firstLineChars="200" w:firstLine="420"/>
      </w:pPr>
    </w:p>
    <w:p w14:paraId="647FB9B5" w14:textId="77777777" w:rsidR="009B436D" w:rsidRDefault="009B436D" w:rsidP="000C361C">
      <w:pPr>
        <w:spacing w:line="360" w:lineRule="auto"/>
        <w:ind w:firstLineChars="200" w:firstLine="420"/>
      </w:pPr>
    </w:p>
    <w:p w14:paraId="13043FAE" w14:textId="77777777" w:rsidR="009B436D" w:rsidRDefault="009B436D" w:rsidP="000C361C">
      <w:pPr>
        <w:spacing w:line="360" w:lineRule="auto"/>
        <w:ind w:firstLineChars="200" w:firstLine="420"/>
      </w:pPr>
    </w:p>
    <w:p w14:paraId="250BB168" w14:textId="77777777" w:rsidR="009B436D" w:rsidRDefault="009B436D" w:rsidP="000C361C">
      <w:pPr>
        <w:spacing w:line="360" w:lineRule="auto"/>
        <w:ind w:firstLineChars="200" w:firstLine="420"/>
      </w:pPr>
    </w:p>
    <w:p w14:paraId="4CA1A94A" w14:textId="77777777" w:rsidR="009B436D" w:rsidRPr="007D6B9A" w:rsidRDefault="009B436D" w:rsidP="000C361C">
      <w:pPr>
        <w:spacing w:line="360" w:lineRule="auto"/>
        <w:ind w:firstLineChars="200" w:firstLine="420"/>
      </w:pPr>
    </w:p>
    <w:p w14:paraId="0FFF9E8A" w14:textId="27135FDC" w:rsidR="00617907" w:rsidRPr="000F62DC" w:rsidRDefault="007A2BE9" w:rsidP="00E55256">
      <w:pPr>
        <w:pStyle w:val="11"/>
        <w:snapToGrid w:val="0"/>
        <w:spacing w:before="0" w:after="0" w:line="360" w:lineRule="auto"/>
        <w:ind w:firstLine="141"/>
      </w:pPr>
      <w:bookmarkStart w:id="2" w:name="_Toc214873591"/>
      <w:bookmarkStart w:id="3" w:name="_Toc335232692"/>
      <w:bookmarkStart w:id="4" w:name="_Toc493676654"/>
      <w:r w:rsidRPr="007B1922">
        <w:rPr>
          <w:rFonts w:ascii="Arial Unicode MS" w:eastAsia="宋体" w:hAnsi="Arial Unicode MS" w:cs="Arial"/>
          <w:b/>
          <w:bCs/>
          <w:sz w:val="28"/>
          <w:szCs w:val="28"/>
        </w:rPr>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4208090F"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4950506D"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92A467B" w14:textId="521560F7" w:rsidR="00C05F18"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招募说明书》及其更新</w:t>
      </w:r>
    </w:p>
    <w:p w14:paraId="3F0F47FD" w14:textId="0D87F76E" w:rsidR="004D26D5" w:rsidRPr="007B1922" w:rsidRDefault="004D26D5" w:rsidP="008E7728">
      <w:pPr>
        <w:snapToGrid w:val="0"/>
        <w:spacing w:line="360" w:lineRule="auto"/>
        <w:ind w:firstLineChars="150" w:firstLine="315"/>
        <w:rPr>
          <w:rFonts w:ascii="Arial Unicode MS" w:hAnsi="Arial Unicode MS" w:cs="Arial"/>
          <w:szCs w:val="21"/>
        </w:rPr>
      </w:pPr>
      <w:r w:rsidRPr="00590A22">
        <w:rPr>
          <w:rFonts w:ascii="Arial Unicode MS" w:hAnsi="Arial Unicode MS" w:cs="Arial" w:hint="eastAsia"/>
          <w:szCs w:val="21"/>
        </w:rPr>
        <w:t>7</w:t>
      </w:r>
      <w:r w:rsidRPr="00590A22">
        <w:rPr>
          <w:rFonts w:ascii="Arial Unicode MS" w:hAnsi="Arial Unicode MS" w:cs="Arial" w:hint="eastAsia"/>
          <w:szCs w:val="21"/>
        </w:rPr>
        <w:t>、基金产品资料概要：指《</w:t>
      </w:r>
      <w:r w:rsidR="00567A20">
        <w:rPr>
          <w:rFonts w:ascii="Arial Unicode MS" w:hAnsi="Arial Unicode MS" w:cs="Arial" w:hint="eastAsia"/>
          <w:szCs w:val="21"/>
        </w:rPr>
        <w:t>富荣富兴</w:t>
      </w:r>
      <w:r w:rsidR="00567A20" w:rsidRPr="007B1922">
        <w:rPr>
          <w:rFonts w:ascii="Arial Unicode MS" w:hAnsi="Arial Unicode MS" w:cs="Arial" w:hint="eastAsia"/>
          <w:szCs w:val="21"/>
        </w:rPr>
        <w:t>纯债债券型证券投资基金</w:t>
      </w:r>
      <w:r w:rsidRPr="00590A22">
        <w:rPr>
          <w:rFonts w:ascii="Arial Unicode MS" w:hAnsi="Arial Unicode MS" w:cs="Arial" w:hint="eastAsia"/>
          <w:szCs w:val="21"/>
        </w:rPr>
        <w:t>基金产品资料概要》及其更新</w:t>
      </w:r>
    </w:p>
    <w:p w14:paraId="55DEB134" w14:textId="1935BEEC" w:rsidR="006C2CA0"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006C2CA0" w:rsidRPr="007B1922">
        <w:rPr>
          <w:rFonts w:ascii="Arial Unicode MS" w:hAnsi="Arial Unicode MS" w:cs="Arial"/>
          <w:szCs w:val="21"/>
        </w:rPr>
        <w:t>基金份额发售公告》</w:t>
      </w:r>
    </w:p>
    <w:p w14:paraId="5B40ED88" w14:textId="3DEA1962"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58DCA08A"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2307A31B"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463E9CC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2</w:t>
      </w:r>
      <w:r w:rsidRPr="007B1922">
        <w:rPr>
          <w:rFonts w:ascii="Arial Unicode MS" w:hAnsi="Arial Unicode MS" w:cs="Arial" w:hint="eastAsia"/>
          <w:szCs w:val="21"/>
        </w:rPr>
        <w:t>、《信息披露办法》：</w:t>
      </w:r>
      <w:r w:rsidR="004D26D5" w:rsidRPr="009A5829">
        <w:rPr>
          <w:rFonts w:ascii="Arial Unicode MS" w:hAnsi="Arial Unicode MS" w:cs="Arial" w:hint="eastAsia"/>
          <w:szCs w:val="21"/>
        </w:rPr>
        <w:t>指中国证监会</w:t>
      </w:r>
      <w:r w:rsidR="004D26D5" w:rsidRPr="009A5829">
        <w:rPr>
          <w:rFonts w:ascii="Arial Unicode MS" w:hAnsi="Arial Unicode MS" w:cs="Arial"/>
          <w:szCs w:val="21"/>
        </w:rPr>
        <w:t>2019</w:t>
      </w:r>
      <w:r w:rsidR="004D26D5" w:rsidRPr="009A5829">
        <w:rPr>
          <w:rFonts w:ascii="Arial Unicode MS" w:hAnsi="Arial Unicode MS" w:cs="Arial" w:hint="eastAsia"/>
          <w:szCs w:val="21"/>
        </w:rPr>
        <w:t>年</w:t>
      </w:r>
      <w:r w:rsidR="004D26D5" w:rsidRPr="009A5829">
        <w:rPr>
          <w:rFonts w:ascii="Arial Unicode MS" w:hAnsi="Arial Unicode MS" w:cs="Arial"/>
          <w:szCs w:val="21"/>
        </w:rPr>
        <w:t>7</w:t>
      </w:r>
      <w:r w:rsidR="004D26D5" w:rsidRPr="009A5829">
        <w:rPr>
          <w:rFonts w:ascii="Arial Unicode MS" w:hAnsi="Arial Unicode MS" w:cs="Arial" w:hint="eastAsia"/>
          <w:szCs w:val="21"/>
        </w:rPr>
        <w:t>月</w:t>
      </w:r>
      <w:r w:rsidR="004D26D5" w:rsidRPr="009A5829">
        <w:rPr>
          <w:rFonts w:ascii="Arial Unicode MS" w:hAnsi="Arial Unicode MS" w:cs="Arial"/>
          <w:szCs w:val="21"/>
        </w:rPr>
        <w:t>26</w:t>
      </w:r>
      <w:r w:rsidR="004D26D5" w:rsidRPr="009A5829">
        <w:rPr>
          <w:rFonts w:ascii="Arial Unicode MS" w:hAnsi="Arial Unicode MS" w:cs="Arial" w:hint="eastAsia"/>
          <w:szCs w:val="21"/>
        </w:rPr>
        <w:t>日颁布、同年</w:t>
      </w:r>
      <w:r w:rsidR="004D26D5" w:rsidRPr="009A5829">
        <w:rPr>
          <w:rFonts w:ascii="Arial Unicode MS" w:hAnsi="Arial Unicode MS" w:cs="Arial"/>
          <w:szCs w:val="21"/>
        </w:rPr>
        <w:t>9</w:t>
      </w:r>
      <w:r w:rsidR="004D26D5" w:rsidRPr="009A5829">
        <w:rPr>
          <w:rFonts w:ascii="Arial Unicode MS" w:hAnsi="Arial Unicode MS" w:cs="Arial" w:hint="eastAsia"/>
          <w:szCs w:val="21"/>
        </w:rPr>
        <w:t>月</w:t>
      </w:r>
      <w:r w:rsidR="004D26D5" w:rsidRPr="009A5829">
        <w:rPr>
          <w:rFonts w:ascii="Arial Unicode MS" w:hAnsi="Arial Unicode MS" w:cs="Arial"/>
          <w:szCs w:val="21"/>
        </w:rPr>
        <w:t>1</w:t>
      </w:r>
      <w:r w:rsidR="004D26D5" w:rsidRPr="009A5829">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6B4CC8B3" w14:textId="6B11D13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25941109"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4</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7BBC705D" w14:textId="3C5E4908"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072F8ADD" w14:textId="08248BAE"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6</w:t>
      </w:r>
      <w:r w:rsidRPr="007B1922">
        <w:rPr>
          <w:rFonts w:ascii="Arial Unicode MS" w:hAnsi="Arial Unicode MS" w:cs="Arial" w:hint="eastAsia"/>
          <w:szCs w:val="21"/>
        </w:rPr>
        <w:t>、银行业监督管理机构：</w:t>
      </w:r>
      <w:r w:rsidR="001509AB" w:rsidRPr="001509AB">
        <w:rPr>
          <w:rFonts w:ascii="Arial Unicode MS" w:hAnsi="Arial Unicode MS" w:cs="Arial" w:hint="eastAsia"/>
          <w:szCs w:val="21"/>
        </w:rPr>
        <w:t>指中国人民银行和</w:t>
      </w:r>
      <w:r w:rsidR="001509AB" w:rsidRPr="001509AB">
        <w:rPr>
          <w:rFonts w:ascii="Arial Unicode MS" w:hAnsi="Arial Unicode MS" w:cs="Arial"/>
          <w:szCs w:val="21"/>
        </w:rPr>
        <w:t>/</w:t>
      </w:r>
      <w:r w:rsidR="001509AB" w:rsidRPr="001509AB">
        <w:rPr>
          <w:rFonts w:ascii="Arial Unicode MS" w:hAnsi="Arial Unicode MS" w:cs="Arial" w:hint="eastAsia"/>
          <w:szCs w:val="21"/>
        </w:rPr>
        <w:t>或中国银行保险监督管理委员会</w:t>
      </w:r>
    </w:p>
    <w:p w14:paraId="45EEE320" w14:textId="7D0F4888"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4E5E7DB2"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34D61441" w14:textId="1A08EBE9"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4D26D5">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68B5FB68" w:rsidR="002A39A3" w:rsidRPr="007B1922" w:rsidRDefault="004D26D5"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EE4E1DA" w14:textId="287AA763"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sidR="004D26D5">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6DB93931" w14:textId="04745C4E"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7F05DFE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5F4C3BD7" w14:textId="1F6C346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152435C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4DA47160" w14:textId="292F062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389E4645" w14:textId="0C0AF1B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AFA891A" w14:textId="1AE899A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686A8196" w14:textId="685B8C2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4D26D5">
        <w:rPr>
          <w:rFonts w:ascii="Arial Unicode MS" w:hAnsi="Arial Unicode MS" w:cs="Arial"/>
          <w:szCs w:val="21"/>
        </w:rPr>
        <w:t>9</w:t>
      </w:r>
      <w:r w:rsidRPr="005B70B3">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p>
    <w:p w14:paraId="58FA3AD9" w14:textId="1873B4ED"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9F0B460"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sidR="004D26D5">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12449D4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6D52241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033FD09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4231EDE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10CB3D2A" w14:textId="1081520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5FF63D9D" w14:textId="4C339D9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04A68EB6" w14:textId="7332AB8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r w:rsidRPr="005B70B3">
        <w:rPr>
          <w:rFonts w:ascii="Arial Unicode MS" w:hAnsi="Arial Unicode MS" w:cs="Arial" w:hint="eastAsia"/>
          <w:szCs w:val="21"/>
        </w:rPr>
        <w:t>个工作日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4BD8FBF" w14:textId="79EA96C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4D26D5">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77404BA1" w14:textId="05A87E6B"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、开放时间：指开放日基金接受申购、赎回或其他业务的时间段</w:t>
      </w:r>
    </w:p>
    <w:p w14:paraId="78A256FF" w14:textId="2C06897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sidR="004D26D5">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11D475B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1EB4E55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1CD0129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7566746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00D95E4C" w14:textId="768CD18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134E61B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4CAA4DE8" w14:textId="4106615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2CD166F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4D26D5">
        <w:rPr>
          <w:rFonts w:ascii="Arial Unicode MS" w:hAnsi="Arial Unicode MS" w:cs="Arial"/>
          <w:szCs w:val="21"/>
        </w:rPr>
        <w:t>9</w:t>
      </w:r>
      <w:r w:rsidRPr="005B70B3">
        <w:rPr>
          <w:rFonts w:ascii="Arial Unicode MS" w:hAnsi="Arial Unicode MS" w:cs="Arial" w:hint="eastAsia"/>
          <w:szCs w:val="21"/>
        </w:rPr>
        <w:t>、元：指人民币元</w:t>
      </w:r>
    </w:p>
    <w:p w14:paraId="6E204DDC" w14:textId="32DC6B7F" w:rsidR="005B70B3" w:rsidRPr="005B70B3" w:rsidRDefault="004D26D5"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6857D925" w14:textId="4D14BCC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4D26D5">
        <w:rPr>
          <w:rFonts w:ascii="Arial Unicode MS" w:hAnsi="Arial Unicode MS" w:cs="Arial"/>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2F9B0FB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2</w:t>
      </w:r>
      <w:r w:rsidRPr="005B70B3">
        <w:rPr>
          <w:rFonts w:ascii="Arial Unicode MS" w:hAnsi="Arial Unicode MS" w:cs="Arial" w:hint="eastAsia"/>
          <w:szCs w:val="21"/>
        </w:rPr>
        <w:t>、基金资产净值：指基金资产总值减去基金负债后的价值</w:t>
      </w:r>
    </w:p>
    <w:p w14:paraId="5EC401DB" w14:textId="6AB7794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3</w:t>
      </w:r>
      <w:r w:rsidRPr="005B70B3">
        <w:rPr>
          <w:rFonts w:ascii="Arial Unicode MS" w:hAnsi="Arial Unicode MS" w:cs="Arial" w:hint="eastAsia"/>
          <w:szCs w:val="21"/>
        </w:rPr>
        <w:t>、基金份额净值：指计算日基金资产净值除以计算日基金份额总数</w:t>
      </w:r>
    </w:p>
    <w:p w14:paraId="20881A3C" w14:textId="1BB4C52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00FB5424" w:rsidR="00365165" w:rsidRPr="005B70B3"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4D26D5">
        <w:rPr>
          <w:rFonts w:ascii="Arial Unicode MS" w:hAnsi="Arial Unicode MS" w:cs="Arial"/>
          <w:szCs w:val="21"/>
        </w:rPr>
        <w:t>5</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206323F3" w14:textId="1CFCF80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6</w:t>
      </w:r>
      <w:r w:rsidRPr="005B70B3">
        <w:rPr>
          <w:rFonts w:ascii="Arial Unicode MS" w:hAnsi="Arial Unicode MS" w:cs="Arial" w:hint="eastAsia"/>
          <w:szCs w:val="21"/>
        </w:rPr>
        <w:t>、指定媒介：</w:t>
      </w:r>
      <w:r w:rsidR="00004804" w:rsidRPr="00D27A23">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1666E4F1" w14:textId="2FC35FAF" w:rsidR="002A39A3"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4D26D5">
        <w:rPr>
          <w:rFonts w:ascii="Arial Unicode MS" w:hAnsi="Arial Unicode MS" w:cs="Arial"/>
          <w:szCs w:val="21"/>
        </w:rPr>
        <w:t>7</w:t>
      </w:r>
      <w:r w:rsidRPr="005B70B3">
        <w:rPr>
          <w:rFonts w:ascii="Arial Unicode MS" w:hAnsi="Arial Unicode MS" w:cs="Arial" w:hint="eastAsia"/>
          <w:szCs w:val="21"/>
        </w:rPr>
        <w:t>、不可抗力：指基金合同当事人不能预见、不能避免且不能克服的客观事件</w:t>
      </w:r>
    </w:p>
    <w:p w14:paraId="50B97A3C" w14:textId="77777777" w:rsidR="009B436D" w:rsidRDefault="009B436D" w:rsidP="008E7728">
      <w:pPr>
        <w:snapToGrid w:val="0"/>
        <w:spacing w:line="360" w:lineRule="auto"/>
        <w:ind w:firstLineChars="150" w:firstLine="315"/>
        <w:rPr>
          <w:rFonts w:ascii="Arial Unicode MS" w:hAnsi="Arial Unicode MS" w:cs="Arial"/>
          <w:szCs w:val="21"/>
        </w:rPr>
      </w:pPr>
    </w:p>
    <w:p w14:paraId="76932D01" w14:textId="77777777" w:rsidR="009B436D" w:rsidRDefault="009B436D" w:rsidP="008E7728">
      <w:pPr>
        <w:snapToGrid w:val="0"/>
        <w:spacing w:line="360" w:lineRule="auto"/>
        <w:ind w:firstLineChars="150" w:firstLine="315"/>
        <w:rPr>
          <w:rFonts w:ascii="Arial Unicode MS" w:hAnsi="Arial Unicode MS" w:cs="Arial"/>
          <w:szCs w:val="21"/>
        </w:rPr>
      </w:pPr>
    </w:p>
    <w:p w14:paraId="07327E12" w14:textId="77777777" w:rsidR="009B436D" w:rsidRDefault="009B436D" w:rsidP="008E7728">
      <w:pPr>
        <w:snapToGrid w:val="0"/>
        <w:spacing w:line="360" w:lineRule="auto"/>
        <w:ind w:firstLineChars="150" w:firstLine="315"/>
        <w:rPr>
          <w:rFonts w:ascii="Arial Unicode MS" w:hAnsi="Arial Unicode MS" w:cs="Arial"/>
          <w:szCs w:val="21"/>
        </w:rPr>
      </w:pPr>
    </w:p>
    <w:p w14:paraId="3192B53A" w14:textId="77777777" w:rsidR="00794E8C" w:rsidRDefault="00794E8C" w:rsidP="0097180B">
      <w:pPr>
        <w:snapToGrid w:val="0"/>
        <w:spacing w:line="360" w:lineRule="auto"/>
        <w:rPr>
          <w:rFonts w:ascii="Arial Unicode MS" w:hAnsi="Arial Unicode MS" w:cs="Arial"/>
          <w:szCs w:val="21"/>
        </w:rPr>
      </w:pPr>
    </w:p>
    <w:p w14:paraId="0AA62745" w14:textId="77777777" w:rsidR="009B436D" w:rsidRPr="007B1922" w:rsidRDefault="009B436D" w:rsidP="008E7728">
      <w:pPr>
        <w:snapToGrid w:val="0"/>
        <w:spacing w:line="360" w:lineRule="auto"/>
        <w:ind w:firstLineChars="150" w:firstLine="315"/>
        <w:rPr>
          <w:rFonts w:ascii="Arial Unicode MS" w:hAnsi="Arial Unicode MS" w:cs="Arial"/>
          <w:szCs w:val="21"/>
        </w:rPr>
      </w:pPr>
    </w:p>
    <w:p w14:paraId="640C6DCA" w14:textId="798965CD" w:rsidR="00617907" w:rsidRPr="000F62DC" w:rsidRDefault="007A2BE9" w:rsidP="00E55256">
      <w:pPr>
        <w:pStyle w:val="11"/>
        <w:snapToGrid w:val="0"/>
        <w:spacing w:before="0" w:after="0" w:line="360" w:lineRule="auto"/>
        <w:ind w:firstLine="422"/>
      </w:pP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6D667BC"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AF621B" w:rsidRPr="005C7472">
        <w:rPr>
          <w:rFonts w:ascii="Arial Unicode MS" w:hAnsi="Arial Unicode MS" w:cs="Arial" w:hint="eastAsia"/>
          <w:kern w:val="0"/>
          <w:szCs w:val="21"/>
        </w:rPr>
        <w:t>杨小舟</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753A992F"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846E52" w:rsidRPr="00846E52">
        <w:rPr>
          <w:rFonts w:ascii="Arial Unicode MS" w:hAnsi="Arial Unicode MS" w:cs="Arial" w:hint="eastAsia"/>
          <w:kern w:val="0"/>
          <w:szCs w:val="21"/>
        </w:rPr>
        <w:t>蔡晓忠</w:t>
      </w:r>
    </w:p>
    <w:p w14:paraId="661200DA" w14:textId="4794CA83"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w:t>
      </w:r>
      <w:r w:rsidR="00A56B67" w:rsidRPr="00FE1166">
        <w:rPr>
          <w:rFonts w:ascii="Arial Unicode MS" w:hAnsi="Arial Unicode MS" w:cs="Arial"/>
          <w:kern w:val="0"/>
          <w:szCs w:val="21"/>
        </w:rPr>
        <w:t>8435663</w:t>
      </w:r>
      <w:r w:rsidR="00A56B67">
        <w:rPr>
          <w:rFonts w:ascii="Arial Unicode MS" w:hAnsi="Arial Unicode MS" w:cs="Arial" w:hint="eastAsia"/>
          <w:kern w:val="0"/>
          <w:szCs w:val="21"/>
        </w:rPr>
        <w:t>6</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69C4FFD"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350F890C" w14:textId="77777777" w:rsidR="00AF621B" w:rsidRPr="00AF621B" w:rsidRDefault="00AF621B" w:rsidP="00AF621B">
      <w:pPr>
        <w:adjustRightInd w:val="0"/>
        <w:snapToGrid w:val="0"/>
        <w:spacing w:line="360" w:lineRule="auto"/>
        <w:ind w:firstLineChars="200" w:firstLine="420"/>
        <w:rPr>
          <w:rFonts w:ascii="Arial Unicode MS" w:hAnsi="Arial Unicode MS" w:cs="Arial"/>
          <w:kern w:val="0"/>
          <w:szCs w:val="21"/>
        </w:rPr>
      </w:pPr>
      <w:r w:rsidRPr="00AF621B">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C23C63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378C3D7" w14:textId="1A2A9A89"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罗劲先生，董事，湖南大学工商管理硕士。曾任广州农村商业银行股份有限公司华夏支行集团客户事业部副总经理。现任广州汇垠</w:t>
      </w:r>
      <w:r w:rsidR="00F71240" w:rsidRPr="00891D43">
        <w:rPr>
          <w:rFonts w:ascii="宋体" w:hAnsi="宋体" w:hint="eastAsia"/>
          <w:color w:val="000000"/>
          <w:szCs w:val="21"/>
        </w:rPr>
        <w:t>澳丰股权投资基金管理有限公司</w:t>
      </w:r>
      <w:r w:rsidR="00F71240">
        <w:rPr>
          <w:rFonts w:ascii="宋体" w:hAnsi="宋体" w:hint="eastAsia"/>
          <w:color w:val="000000"/>
          <w:szCs w:val="21"/>
        </w:rPr>
        <w:t>常务</w:t>
      </w:r>
      <w:r w:rsidR="00F71240" w:rsidRPr="00FF43E0">
        <w:rPr>
          <w:rFonts w:ascii="宋体" w:hAnsi="宋体" w:hint="eastAsia"/>
          <w:color w:val="000000"/>
          <w:szCs w:val="21"/>
        </w:rPr>
        <w:t>副总经理</w:t>
      </w:r>
      <w:r w:rsidR="00F71240">
        <w:rPr>
          <w:rFonts w:ascii="宋体" w:hAnsi="宋体" w:hint="eastAsia"/>
          <w:color w:val="000000"/>
          <w:szCs w:val="21"/>
        </w:rPr>
        <w:t>、</w:t>
      </w:r>
      <w:r w:rsidR="00F71240" w:rsidRPr="00891D43">
        <w:rPr>
          <w:rFonts w:ascii="宋体" w:hAnsi="宋体" w:hint="eastAsia"/>
          <w:color w:val="000000"/>
          <w:szCs w:val="21"/>
        </w:rPr>
        <w:t>四川汇源光通信股份有限公司</w:t>
      </w:r>
      <w:r w:rsidR="00F71240">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1AFDD2FE" w14:textId="32C9D196"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A56B67" w:rsidRPr="00294756">
        <w:rPr>
          <w:rFonts w:ascii="Arial Unicode MS" w:hAnsi="Arial Unicode MS" w:cs="Arial" w:hint="eastAsia"/>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w:t>
      </w:r>
      <w:r w:rsidRPr="006C31C1">
        <w:rPr>
          <w:rFonts w:ascii="Arial Unicode MS" w:hAnsi="Arial Unicode MS" w:cs="Arial" w:hint="eastAsia"/>
          <w:kern w:val="0"/>
          <w:szCs w:val="21"/>
        </w:rPr>
        <w:t>富荣基金管理有限公司董事。</w:t>
      </w:r>
    </w:p>
    <w:p w14:paraId="1694237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21EAE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4C3E0CE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AEFC17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3DB60CCA" w14:textId="0DA2162F" w:rsidR="003720E3" w:rsidRPr="006C31C1" w:rsidRDefault="003720E3" w:rsidP="0061312B">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r w:rsidR="007F6471" w:rsidRPr="00294756">
        <w:rPr>
          <w:rFonts w:ascii="Arial Unicode MS" w:hAnsi="Arial Unicode MS" w:cs="Arial" w:hint="eastAsia"/>
          <w:kern w:val="0"/>
          <w:szCs w:val="21"/>
        </w:rPr>
        <w:t>在盈投控股有限公司任职，现任富荣基金管理有限公司监事。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12673C14" w14:textId="77777777" w:rsidR="00417173" w:rsidRPr="00417173" w:rsidRDefault="00417173" w:rsidP="00417173">
      <w:pPr>
        <w:spacing w:line="360" w:lineRule="auto"/>
        <w:ind w:firstLineChars="200" w:firstLine="420"/>
        <w:rPr>
          <w:rFonts w:ascii="Arial Unicode MS" w:hAnsi="Arial Unicode MS" w:cs="Arial"/>
          <w:kern w:val="0"/>
          <w:szCs w:val="21"/>
        </w:rPr>
      </w:pPr>
      <w:r w:rsidRPr="0041717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2D0AD4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A95025D"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先后供职于平安证券、平安大华基金管理有限公司、前海开源基金管理有限公司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37740CC1" w14:textId="77777777" w:rsidR="007F6471" w:rsidRDefault="007F6471" w:rsidP="007F6471">
      <w:pPr>
        <w:adjustRightInd w:val="0"/>
        <w:snapToGrid w:val="0"/>
        <w:spacing w:line="360" w:lineRule="auto"/>
        <w:ind w:firstLineChars="200" w:firstLine="420"/>
        <w:rPr>
          <w:rFonts w:ascii="宋体" w:hAnsi="宋体" w:cs="仿宋_GB2312"/>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07F6C143" w14:textId="464A6CBD" w:rsidR="00417173" w:rsidRPr="00417173" w:rsidRDefault="00417173" w:rsidP="005C7472">
      <w:pPr>
        <w:spacing w:line="360" w:lineRule="auto"/>
        <w:ind w:firstLineChars="200" w:firstLine="420"/>
        <w:rPr>
          <w:rFonts w:ascii="宋体" w:hAnsi="宋体" w:cs="仿宋_GB2312"/>
          <w:szCs w:val="21"/>
        </w:rPr>
      </w:pPr>
      <w:r w:rsidRPr="00417173">
        <w:rPr>
          <w:rFonts w:ascii="宋体" w:hAnsi="宋体" w:cs="仿宋_GB2312"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0F9270B2"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、本基金基金经理</w:t>
      </w:r>
    </w:p>
    <w:p w14:paraId="7FFA268A"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清华大学工商管理硕士，曾任普华永道中天会计师事务所审计师、嘉实基金管理有限公司组合头寸管理、新股、信用债、转债研究员，现任富荣基金管理有限公司基金经理。</w:t>
      </w:r>
    </w:p>
    <w:p w14:paraId="3AA5801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4A2C7841"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郭容辰女士，投资决策委员会主任委员、总经理。</w:t>
      </w:r>
    </w:p>
    <w:p w14:paraId="270E4422"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苏春华先生，投资决策委员会副主任委员、副总经理、首席投资官。</w:t>
      </w:r>
    </w:p>
    <w:p w14:paraId="6958A31E"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林峰先生，投资决策委员会委员、副总经理。</w:t>
      </w:r>
    </w:p>
    <w:p w14:paraId="08769CC7"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吕晓蓉女士，投资决策委员会委员、基金经理。</w:t>
      </w:r>
    </w:p>
    <w:p w14:paraId="496940D4"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邓宇翔先生，投资决策委员会委员、权益投资部总监、研究部总监、基金经理。</w:t>
      </w:r>
    </w:p>
    <w:p w14:paraId="3E12CFAC" w14:textId="77777777" w:rsidR="00671A71" w:rsidRDefault="00671A71" w:rsidP="00671A71">
      <w:pPr>
        <w:adjustRightInd w:val="0"/>
        <w:snapToGrid w:val="0"/>
        <w:spacing w:line="360" w:lineRule="auto"/>
        <w:ind w:firstLineChars="200" w:firstLine="420"/>
        <w:rPr>
          <w:b/>
          <w:bCs/>
          <w:i/>
          <w:iCs/>
          <w:color w:val="000000"/>
          <w:shd w:val="clear" w:color="auto" w:fill="FFFFFF"/>
        </w:rPr>
      </w:pPr>
      <w:r w:rsidRPr="00671A71">
        <w:rPr>
          <w:rFonts w:hint="eastAsia"/>
          <w:color w:val="000000"/>
          <w:shd w:val="clear" w:color="auto" w:fill="FFFFFF"/>
        </w:rPr>
        <w:t>万方毅女士，投资决策委员会委员、固定收益部副总监</w:t>
      </w:r>
      <w:r w:rsidRPr="00CA64E7">
        <w:rPr>
          <w:rFonts w:hint="eastAsia"/>
          <w:color w:val="000000"/>
          <w:shd w:val="clear" w:color="auto" w:fill="FFFFFF"/>
        </w:rPr>
        <w:t>。</w:t>
      </w:r>
    </w:p>
    <w:p w14:paraId="32ED2150" w14:textId="72B5DC50" w:rsidR="003720E3" w:rsidRPr="00CE3746" w:rsidRDefault="003720E3" w:rsidP="00671A71">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64138D65"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290C74" w:rsidRPr="00290C74">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09D5092F" w14:textId="513D730B"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C0162A">
        <w:rPr>
          <w:rFonts w:ascii="Arial Unicode MS" w:hAnsi="Arial Unicode MS" w:cs="Arial" w:hint="eastAsia"/>
          <w:bCs/>
          <w:szCs w:val="21"/>
        </w:rPr>
        <w:t>报告</w:t>
      </w:r>
      <w:r w:rsidRPr="007B1922">
        <w:rPr>
          <w:rFonts w:ascii="Arial Unicode MS" w:hAnsi="Arial Unicode MS" w:cs="Arial" w:hint="eastAsia"/>
          <w:bCs/>
          <w:szCs w:val="21"/>
        </w:rPr>
        <w:t>、</w:t>
      </w:r>
      <w:r w:rsidR="00C0162A">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593204F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EF62A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Default="00407594" w:rsidP="008E7728">
      <w:pPr>
        <w:widowControl/>
        <w:adjustRightInd w:val="0"/>
        <w:snapToGrid w:val="0"/>
        <w:spacing w:line="360" w:lineRule="auto"/>
        <w:ind w:firstLineChars="200" w:firstLine="420"/>
        <w:rPr>
          <w:rFonts w:ascii="Arial Unicode MS" w:hAnsi="Arial Unicode MS" w:cs="Arial"/>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6C4FC2E2" w14:textId="77777777" w:rsidR="007F6471" w:rsidRPr="007B1922" w:rsidRDefault="007F6471" w:rsidP="00E62201">
      <w:pPr>
        <w:widowControl/>
        <w:adjustRightInd w:val="0"/>
        <w:snapToGrid w:val="0"/>
        <w:spacing w:line="360" w:lineRule="auto"/>
        <w:rPr>
          <w:rFonts w:ascii="Arial Unicode MS" w:hAnsi="Arial Unicode MS" w:cs="Arial"/>
          <w:b/>
          <w:bCs/>
          <w:szCs w:val="21"/>
        </w:rPr>
      </w:pPr>
    </w:p>
    <w:p w14:paraId="36972E31" w14:textId="339A9E31" w:rsidR="007A2BE9" w:rsidRPr="007B1922" w:rsidRDefault="007A2BE9" w:rsidP="00EC0A75">
      <w:pPr>
        <w:pStyle w:val="11"/>
        <w:snapToGrid w:val="0"/>
        <w:spacing w:before="0" w:after="0" w:line="360" w:lineRule="auto"/>
        <w:rPr>
          <w:rFonts w:ascii="Arial Unicode MS" w:hAnsi="Arial Unicode MS" w:cs="Arial"/>
          <w:b/>
          <w:bCs/>
          <w:sz w:val="28"/>
          <w:szCs w:val="28"/>
          <w:lang w:eastAsia="zh-CN"/>
        </w:rPr>
      </w:pPr>
      <w:bookmarkStart w:id="14" w:name="_Toc493676656"/>
      <w:r w:rsidRPr="007B1922">
        <w:rPr>
          <w:rFonts w:ascii="Arial Unicode MS" w:eastAsia="宋体" w:hAnsi="Arial Unicode MS" w:cs="Arial"/>
          <w:b/>
          <w:bCs/>
          <w:sz w:val="28"/>
          <w:szCs w:val="28"/>
        </w:rPr>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0D3DA27"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7F1A059F"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名称：包商银行股份有限公司（简称“包商银行”）</w:t>
      </w:r>
    </w:p>
    <w:p w14:paraId="24568F50"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注册地址：包头市青山区钢铁大街6号</w:t>
      </w:r>
    </w:p>
    <w:p w14:paraId="27C4AEC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办公地址：深圳市福田区金田路3038号现代国际大厦2805室</w:t>
      </w:r>
    </w:p>
    <w:p w14:paraId="3F71E368" w14:textId="07955F56"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法定代表人：</w:t>
      </w:r>
      <w:r w:rsidR="005D7D14">
        <w:rPr>
          <w:rFonts w:ascii="宋体" w:hAnsi="宋体" w:hint="eastAsia"/>
          <w:bCs/>
          <w:szCs w:val="21"/>
        </w:rPr>
        <w:t>周学东</w:t>
      </w:r>
    </w:p>
    <w:p w14:paraId="0F2DE1D4"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成立日期：1998年12月16日</w:t>
      </w:r>
    </w:p>
    <w:p w14:paraId="6E3D3BB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批准设立机关和批准设立文号：中国银监会银监复2007[284]号</w:t>
      </w:r>
    </w:p>
    <w:p w14:paraId="3E2889B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组织形式：股份有限公司</w:t>
      </w:r>
    </w:p>
    <w:p w14:paraId="56AC40DF" w14:textId="555285AC" w:rsidR="001628AF" w:rsidRPr="001628AF" w:rsidRDefault="00C519A1" w:rsidP="001628AF">
      <w:pPr>
        <w:adjustRightInd w:val="0"/>
        <w:snapToGrid w:val="0"/>
        <w:spacing w:line="360" w:lineRule="auto"/>
        <w:ind w:firstLineChars="200" w:firstLine="420"/>
        <w:rPr>
          <w:rFonts w:ascii="宋体" w:hAnsi="宋体"/>
          <w:bCs/>
          <w:szCs w:val="21"/>
        </w:rPr>
      </w:pPr>
      <w:r w:rsidRPr="00C519A1">
        <w:rPr>
          <w:rFonts w:ascii="宋体" w:hAnsi="宋体" w:hint="eastAsia"/>
          <w:bCs/>
          <w:szCs w:val="21"/>
        </w:rPr>
        <w:t>注册资本：</w:t>
      </w:r>
      <w:r w:rsidR="001628AF" w:rsidRPr="001628AF">
        <w:rPr>
          <w:rFonts w:ascii="宋体" w:hAnsi="宋体" w:hint="eastAsia"/>
          <w:bCs/>
          <w:szCs w:val="21"/>
        </w:rPr>
        <w:t>473084.9089万元人民币</w:t>
      </w:r>
    </w:p>
    <w:p w14:paraId="5FC497C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存续期间：永续经营</w:t>
      </w:r>
    </w:p>
    <w:p w14:paraId="13FEEA1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基金托管资格批准文号：证监许可[2014]205号</w:t>
      </w:r>
    </w:p>
    <w:p w14:paraId="35670417" w14:textId="334FDC80"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联系电话：0755-33352</w:t>
      </w:r>
      <w:r w:rsidR="004567D9">
        <w:rPr>
          <w:rFonts w:ascii="宋体" w:hAnsi="宋体"/>
          <w:bCs/>
          <w:szCs w:val="21"/>
        </w:rPr>
        <w:t>570</w:t>
      </w:r>
    </w:p>
    <w:p w14:paraId="4C14C5BD" w14:textId="0674B53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传真：0755-3335215</w:t>
      </w:r>
      <w:r w:rsidR="004567D9">
        <w:rPr>
          <w:rFonts w:ascii="宋体" w:hAnsi="宋体"/>
          <w:bCs/>
          <w:szCs w:val="21"/>
        </w:rPr>
        <w:t>1</w:t>
      </w:r>
    </w:p>
    <w:p w14:paraId="1DDD8D1C" w14:textId="7F0EA273" w:rsidR="000C361C" w:rsidRDefault="00C519A1" w:rsidP="000C361C">
      <w:pPr>
        <w:spacing w:line="360" w:lineRule="auto"/>
        <w:ind w:firstLineChars="200" w:firstLine="420"/>
        <w:rPr>
          <w:rFonts w:ascii="宋体" w:hAnsi="宋体"/>
          <w:bCs/>
          <w:szCs w:val="21"/>
        </w:rPr>
      </w:pPr>
      <w:r w:rsidRPr="00C519A1">
        <w:rPr>
          <w:rFonts w:ascii="宋体" w:hAnsi="宋体" w:hint="eastAsia"/>
          <w:bCs/>
          <w:szCs w:val="21"/>
        </w:rPr>
        <w:t>联系人：</w:t>
      </w:r>
      <w:r w:rsidR="004567D9">
        <w:rPr>
          <w:rFonts w:ascii="宋体" w:hAnsi="宋体" w:hint="eastAsia"/>
          <w:bCs/>
          <w:szCs w:val="21"/>
        </w:rPr>
        <w:t>张晶</w:t>
      </w:r>
      <w:r w:rsidR="004567D9">
        <w:rPr>
          <w:rFonts w:ascii="宋体" w:hAnsi="宋体"/>
          <w:bCs/>
          <w:szCs w:val="21"/>
        </w:rPr>
        <w:t>晶</w:t>
      </w:r>
    </w:p>
    <w:p w14:paraId="53523C95" w14:textId="4720BC96" w:rsidR="0054420E" w:rsidRPr="007B1922" w:rsidRDefault="0054420E" w:rsidP="00E62201">
      <w:pPr>
        <w:adjustRightInd w:val="0"/>
        <w:snapToGrid w:val="0"/>
        <w:spacing w:line="360" w:lineRule="auto"/>
        <w:ind w:firstLineChars="200" w:firstLine="422"/>
        <w:rPr>
          <w:rFonts w:ascii="Arial Unicode MS" w:hAnsi="Arial Unicode MS"/>
          <w:b/>
          <w:bCs/>
        </w:rPr>
      </w:pPr>
      <w:r w:rsidRPr="007B1922">
        <w:rPr>
          <w:rFonts w:ascii="Arial Unicode MS" w:hAnsi="Arial Unicode MS" w:hint="eastAsia"/>
          <w:b/>
          <w:bCs/>
        </w:rPr>
        <w:t>二、</w:t>
      </w:r>
      <w:r w:rsidR="007F6471" w:rsidRPr="00EC0A75">
        <w:rPr>
          <w:rFonts w:ascii="Arial Unicode MS" w:hAnsi="Arial Unicode MS" w:hint="eastAsia"/>
          <w:b/>
          <w:bCs/>
        </w:rPr>
        <w:t>主要人员情况</w:t>
      </w:r>
    </w:p>
    <w:p w14:paraId="150C4352" w14:textId="2DF22498" w:rsidR="007F6471" w:rsidRPr="005C7472" w:rsidRDefault="004567D9" w:rsidP="007F6471">
      <w:pPr>
        <w:adjustRightInd w:val="0"/>
        <w:snapToGrid w:val="0"/>
        <w:spacing w:line="360" w:lineRule="auto"/>
        <w:ind w:firstLineChars="200" w:firstLine="420"/>
        <w:rPr>
          <w:rFonts w:ascii="宋体" w:hAnsi="宋体"/>
          <w:bCs/>
        </w:rPr>
      </w:pPr>
      <w:r w:rsidRPr="004567D9">
        <w:rPr>
          <w:rFonts w:ascii="宋体" w:hAnsi="宋体" w:hint="eastAsia"/>
          <w:bCs/>
        </w:rPr>
        <w:t>包商银行总行设资产托管部，下设市场营销、运营管理、监察稽核和行政管理4 个中心。截至 2019年6月末，包商银行资产托管部共有员工 29人。</w:t>
      </w:r>
    </w:p>
    <w:p w14:paraId="1578F149" w14:textId="658D0029" w:rsidR="0054420E" w:rsidRPr="007B1922" w:rsidRDefault="00A418D1" w:rsidP="007F6471">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085C4096" w14:textId="77777777" w:rsidR="00C519A1" w:rsidRPr="005C7472" w:rsidRDefault="00C519A1" w:rsidP="00C519A1">
      <w:pPr>
        <w:spacing w:line="360" w:lineRule="auto"/>
        <w:ind w:firstLineChars="200" w:firstLine="420"/>
        <w:rPr>
          <w:rFonts w:ascii="宋体" w:hAnsi="宋体"/>
          <w:bCs/>
        </w:rPr>
      </w:pPr>
      <w:r w:rsidRPr="005C7472">
        <w:rPr>
          <w:rFonts w:ascii="宋体" w:hAnsi="宋体" w:hint="eastAsia"/>
          <w:bCs/>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14:paraId="0A879DBC" w14:textId="77777777" w:rsidR="001628AF" w:rsidRPr="005C7472" w:rsidRDefault="001628AF" w:rsidP="001628AF">
      <w:pPr>
        <w:autoSpaceDE w:val="0"/>
        <w:autoSpaceDN w:val="0"/>
        <w:adjustRightInd w:val="0"/>
        <w:snapToGrid w:val="0"/>
        <w:spacing w:line="360" w:lineRule="auto"/>
        <w:ind w:firstLineChars="200" w:firstLine="420"/>
        <w:textAlignment w:val="baseline"/>
        <w:rPr>
          <w:rFonts w:ascii="宋体" w:hAnsi="宋体"/>
          <w:bCs/>
        </w:rPr>
      </w:pPr>
      <w:r w:rsidRPr="005C7472">
        <w:rPr>
          <w:rFonts w:ascii="宋体" w:hAnsi="宋体" w:hint="eastAsia"/>
          <w:bCs/>
        </w:rPr>
        <w:t>截至2018年12月31日，包商银行托管产品涵盖证券投资基金、客户资产管理计划、信托计划、商业银行理财产品以及私募基金等。包商银行专业高效的托管服务能力和业务水平，赢得了业内的高度认同。</w:t>
      </w:r>
    </w:p>
    <w:p w14:paraId="1F39CCB1" w14:textId="19F66743"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1796C807" w14:textId="2D30F486"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（一）</w:t>
      </w:r>
      <w:r w:rsidR="00C519A1" w:rsidRPr="00C519A1">
        <w:rPr>
          <w:rFonts w:ascii="Arial Unicode MS" w:hAnsi="Arial Unicode MS" w:hint="eastAsia"/>
          <w:bCs/>
        </w:rPr>
        <w:t>内部控制目标</w:t>
      </w:r>
    </w:p>
    <w:p w14:paraId="0E84630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、坚持守法经营、规范运作的经营思想和经营理念，确保我行托管业务严格遵守国家有关法律法规和行业监管规则；</w:t>
      </w:r>
    </w:p>
    <w:p w14:paraId="07D6C22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、形成科学合理的决策机制、执行机制和监督机制，防范和化解经营风险，确保托管业务的稳健运行和托管资产的安全完整；</w:t>
      </w:r>
    </w:p>
    <w:p w14:paraId="54E3332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Pr="00C519A1">
        <w:rPr>
          <w:rFonts w:ascii="Arial Unicode MS" w:hAnsi="Arial Unicode MS" w:hint="eastAsia"/>
          <w:bCs/>
        </w:rPr>
        <w:t>、建立有利于查错防弊、堵塞漏洞、消除隐患，保证业务稳健运行的风险控制制度，确保托管业务信息真实、准确、完整、及时；</w:t>
      </w:r>
    </w:p>
    <w:p w14:paraId="2B2D2E1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Pr="00C519A1">
        <w:rPr>
          <w:rFonts w:ascii="Arial Unicode MS" w:hAnsi="Arial Unicode MS" w:hint="eastAsia"/>
          <w:bCs/>
        </w:rPr>
        <w:t>、确保内控机制、体制的不断改进和各项业务制度、流程的不断完善，提高经营效率和效果，促进托管业务实现发展战略。</w:t>
      </w:r>
    </w:p>
    <w:p w14:paraId="7F4EE00E" w14:textId="006735E4"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（二）</w:t>
      </w:r>
      <w:r w:rsidR="00C519A1" w:rsidRPr="00C519A1">
        <w:rPr>
          <w:rFonts w:ascii="Arial Unicode MS" w:hAnsi="Arial Unicode MS" w:hint="eastAsia"/>
          <w:bCs/>
        </w:rPr>
        <w:t>内部控制组织结构</w:t>
      </w:r>
    </w:p>
    <w:p w14:paraId="0FF66AE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7B6FF675" w14:textId="7C70D9B3"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（三）</w:t>
      </w:r>
      <w:r w:rsidR="00C519A1" w:rsidRPr="00C519A1">
        <w:rPr>
          <w:rFonts w:ascii="Arial Unicode MS" w:hAnsi="Arial Unicode MS" w:hint="eastAsia"/>
          <w:bCs/>
        </w:rPr>
        <w:t>内部控制制度及措施</w:t>
      </w:r>
    </w:p>
    <w:p w14:paraId="114EDED8" w14:textId="4B18D6E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002A2EFD">
        <w:rPr>
          <w:rFonts w:ascii="Arial Unicode MS" w:hAnsi="Arial Unicode MS" w:hint="eastAsia"/>
          <w:bCs/>
        </w:rPr>
        <w:t>、</w:t>
      </w:r>
      <w:r w:rsidRPr="00C519A1">
        <w:rPr>
          <w:rFonts w:ascii="Arial Unicode MS" w:hAnsi="Arial Unicode MS" w:hint="eastAsia"/>
          <w:bCs/>
        </w:rPr>
        <w:t>合法性原则：必须符合国家及监管部门的法律法规和各项制度并贯穿于托管业务经营管理活动的始终。</w:t>
      </w:r>
    </w:p>
    <w:p w14:paraId="19C7AD02" w14:textId="7C3A1489"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002A2EFD">
        <w:rPr>
          <w:rFonts w:ascii="Arial Unicode MS" w:hAnsi="Arial Unicode MS" w:hint="eastAsia"/>
          <w:bCs/>
        </w:rPr>
        <w:t>、</w:t>
      </w:r>
      <w:r w:rsidRPr="00C519A1">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1C44E378" w14:textId="45779043"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002A2EFD">
        <w:rPr>
          <w:rFonts w:ascii="Arial Unicode MS" w:hAnsi="Arial Unicode MS" w:hint="eastAsia"/>
          <w:bCs/>
        </w:rPr>
        <w:t>、</w:t>
      </w:r>
      <w:r w:rsidRPr="00C519A1">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19D73FD9" w14:textId="15E017BE"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002A2EFD">
        <w:rPr>
          <w:rFonts w:ascii="Arial Unicode MS" w:hAnsi="Arial Unicode MS" w:hint="eastAsia"/>
          <w:bCs/>
        </w:rPr>
        <w:t>、</w:t>
      </w:r>
      <w:r w:rsidRPr="00C519A1">
        <w:rPr>
          <w:rFonts w:ascii="Arial Unicode MS" w:hAnsi="Arial Unicode MS" w:hint="eastAsia"/>
          <w:bCs/>
        </w:rPr>
        <w:t>审慎性原则：必须实现防范风险、审慎经营，保证基金财产的安全与完整。</w:t>
      </w:r>
    </w:p>
    <w:p w14:paraId="71B925B8" w14:textId="5EAF1278"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5</w:t>
      </w:r>
      <w:r w:rsidR="002A2EFD">
        <w:rPr>
          <w:rFonts w:ascii="Arial Unicode MS" w:hAnsi="Arial Unicode MS" w:hint="eastAsia"/>
          <w:bCs/>
        </w:rPr>
        <w:t>、</w:t>
      </w:r>
      <w:r w:rsidRPr="00C519A1">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1CE42E36" w14:textId="1162B7D5"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6</w:t>
      </w:r>
      <w:r w:rsidR="002A2EFD">
        <w:rPr>
          <w:rFonts w:ascii="Arial Unicode MS" w:hAnsi="Arial Unicode MS" w:hint="eastAsia"/>
          <w:bCs/>
        </w:rPr>
        <w:t>、</w:t>
      </w:r>
      <w:r w:rsidRPr="00C519A1">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73D1F2B9" w14:textId="78CDA248"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55D328B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20CD319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当基金出现异常交易行为时，基金托管人应当针对不同情况进行以下方式的处理：</w:t>
      </w:r>
    </w:p>
    <w:p w14:paraId="7AF3970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、电话提示。对媒体和舆论反映集中的问题，电话提示基金管理人；</w:t>
      </w:r>
    </w:p>
    <w:p w14:paraId="6DF53A49" w14:textId="77777777" w:rsid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、书面警示。对本基金投资比例接近超标、资金头寸不足等问题，以书面方式对基金管理人进行提示；</w:t>
      </w:r>
    </w:p>
    <w:p w14:paraId="7AE52AC3" w14:textId="2C6F161C" w:rsidR="000C361C" w:rsidRDefault="000C361C" w:rsidP="00C519A1">
      <w:pPr>
        <w:spacing w:line="360" w:lineRule="auto"/>
        <w:ind w:firstLineChars="200" w:firstLine="420"/>
        <w:rPr>
          <w:rFonts w:ascii="Arial Unicode MS" w:hAnsi="Arial Unicode MS"/>
          <w:bCs/>
        </w:rPr>
      </w:pPr>
      <w:r w:rsidRPr="00A540FB">
        <w:rPr>
          <w:rFonts w:ascii="Arial Unicode MS" w:hAnsi="Arial Unicode MS" w:hint="eastAsia"/>
          <w:bCs/>
        </w:rPr>
        <w:t>3</w:t>
      </w:r>
      <w:r w:rsidRPr="000C361C">
        <w:rPr>
          <w:rFonts w:ascii="Arial Unicode MS" w:hAnsi="Arial Unicode MS" w:hint="eastAsia"/>
          <w:bCs/>
        </w:rPr>
        <w:t>、书面报告。对投资比例超标、清算资金透支以及其他涉嫌违规交易等行为，书面提示有关基金管理人并报中国证监会。</w:t>
      </w:r>
    </w:p>
    <w:p w14:paraId="07A27597" w14:textId="77777777" w:rsidR="00C03902" w:rsidRDefault="00C03902" w:rsidP="00C519A1">
      <w:pPr>
        <w:spacing w:line="360" w:lineRule="auto"/>
        <w:ind w:firstLineChars="200" w:firstLine="420"/>
        <w:rPr>
          <w:rFonts w:ascii="Arial Unicode MS" w:hAnsi="Arial Unicode MS"/>
          <w:bCs/>
        </w:rPr>
      </w:pPr>
    </w:p>
    <w:p w14:paraId="7E85D3D4" w14:textId="77777777" w:rsidR="00C03902" w:rsidRDefault="00C03902" w:rsidP="00C519A1">
      <w:pPr>
        <w:spacing w:line="360" w:lineRule="auto"/>
        <w:ind w:firstLineChars="200" w:firstLine="420"/>
        <w:rPr>
          <w:rFonts w:ascii="Arial Unicode MS" w:hAnsi="Arial Unicode MS"/>
          <w:bCs/>
        </w:rPr>
      </w:pPr>
    </w:p>
    <w:p w14:paraId="6F1C7222" w14:textId="77777777" w:rsidR="00C03902" w:rsidRDefault="00C03902" w:rsidP="00C519A1">
      <w:pPr>
        <w:spacing w:line="360" w:lineRule="auto"/>
        <w:ind w:firstLineChars="200" w:firstLine="420"/>
        <w:rPr>
          <w:rFonts w:ascii="Arial Unicode MS" w:hAnsi="Arial Unicode MS"/>
          <w:bCs/>
        </w:rPr>
      </w:pPr>
    </w:p>
    <w:p w14:paraId="315387CD" w14:textId="77777777" w:rsidR="00C03902" w:rsidRDefault="00C03902" w:rsidP="00C519A1">
      <w:pPr>
        <w:spacing w:line="360" w:lineRule="auto"/>
        <w:ind w:firstLineChars="200" w:firstLine="420"/>
        <w:rPr>
          <w:rFonts w:ascii="Arial Unicode MS" w:hAnsi="Arial Unicode MS"/>
          <w:bCs/>
        </w:rPr>
      </w:pPr>
    </w:p>
    <w:p w14:paraId="6C8D8A47" w14:textId="77777777" w:rsidR="00C03902" w:rsidRDefault="00C03902" w:rsidP="00C519A1">
      <w:pPr>
        <w:spacing w:line="360" w:lineRule="auto"/>
        <w:ind w:firstLineChars="200" w:firstLine="420"/>
        <w:rPr>
          <w:rFonts w:ascii="Arial Unicode MS" w:hAnsi="Arial Unicode MS"/>
          <w:bCs/>
        </w:rPr>
      </w:pPr>
    </w:p>
    <w:p w14:paraId="0CFEB896" w14:textId="77777777" w:rsidR="00C03902" w:rsidRDefault="00C03902" w:rsidP="00C519A1">
      <w:pPr>
        <w:spacing w:line="360" w:lineRule="auto"/>
        <w:ind w:firstLineChars="200" w:firstLine="420"/>
        <w:rPr>
          <w:rFonts w:ascii="Arial Unicode MS" w:hAnsi="Arial Unicode MS"/>
          <w:bCs/>
        </w:rPr>
      </w:pPr>
    </w:p>
    <w:p w14:paraId="22FC1076" w14:textId="77777777" w:rsidR="00C03902" w:rsidRDefault="00C03902" w:rsidP="00C519A1">
      <w:pPr>
        <w:spacing w:line="360" w:lineRule="auto"/>
        <w:ind w:firstLineChars="200" w:firstLine="420"/>
        <w:rPr>
          <w:rFonts w:ascii="Arial Unicode MS" w:hAnsi="Arial Unicode MS"/>
          <w:bCs/>
        </w:rPr>
      </w:pPr>
    </w:p>
    <w:p w14:paraId="3B103AA9" w14:textId="77777777" w:rsidR="00C03902" w:rsidRDefault="00C03902" w:rsidP="00C519A1">
      <w:pPr>
        <w:spacing w:line="360" w:lineRule="auto"/>
        <w:ind w:firstLineChars="200" w:firstLine="420"/>
        <w:rPr>
          <w:rFonts w:ascii="Arial Unicode MS" w:hAnsi="Arial Unicode MS"/>
          <w:bCs/>
        </w:rPr>
      </w:pPr>
    </w:p>
    <w:p w14:paraId="78A73D48" w14:textId="77777777" w:rsidR="00C03902" w:rsidRDefault="00C03902" w:rsidP="00C519A1">
      <w:pPr>
        <w:spacing w:line="360" w:lineRule="auto"/>
        <w:ind w:firstLineChars="200" w:firstLine="420"/>
        <w:rPr>
          <w:rFonts w:ascii="Arial Unicode MS" w:hAnsi="Arial Unicode MS"/>
          <w:bCs/>
        </w:rPr>
      </w:pPr>
    </w:p>
    <w:p w14:paraId="42E6F5D5" w14:textId="77777777" w:rsidR="00C03902" w:rsidRDefault="00C03902" w:rsidP="00C519A1">
      <w:pPr>
        <w:spacing w:line="360" w:lineRule="auto"/>
        <w:ind w:firstLineChars="200" w:firstLine="420"/>
        <w:rPr>
          <w:rFonts w:ascii="Arial Unicode MS" w:hAnsi="Arial Unicode MS"/>
          <w:bCs/>
        </w:rPr>
      </w:pPr>
    </w:p>
    <w:p w14:paraId="3171BDD4" w14:textId="77777777" w:rsidR="00C03902" w:rsidRDefault="00C03902" w:rsidP="00C519A1">
      <w:pPr>
        <w:spacing w:line="360" w:lineRule="auto"/>
        <w:ind w:firstLineChars="200" w:firstLine="420"/>
        <w:rPr>
          <w:rFonts w:ascii="Arial Unicode MS" w:hAnsi="Arial Unicode MS"/>
          <w:bCs/>
        </w:rPr>
      </w:pPr>
    </w:p>
    <w:p w14:paraId="738C327F" w14:textId="77777777" w:rsidR="00C03902" w:rsidRDefault="00C03902" w:rsidP="00C519A1">
      <w:pPr>
        <w:spacing w:line="360" w:lineRule="auto"/>
        <w:ind w:firstLineChars="200" w:firstLine="420"/>
        <w:rPr>
          <w:rFonts w:ascii="Arial Unicode MS" w:hAnsi="Arial Unicode MS"/>
          <w:bCs/>
        </w:rPr>
      </w:pPr>
    </w:p>
    <w:p w14:paraId="647A3316" w14:textId="77777777" w:rsidR="00C03902" w:rsidRDefault="00C03902" w:rsidP="00C519A1">
      <w:pPr>
        <w:spacing w:line="360" w:lineRule="auto"/>
        <w:ind w:firstLineChars="200" w:firstLine="420"/>
        <w:rPr>
          <w:rFonts w:ascii="Arial Unicode MS" w:hAnsi="Arial Unicode MS"/>
          <w:bCs/>
        </w:rPr>
      </w:pPr>
    </w:p>
    <w:p w14:paraId="3F06C40F" w14:textId="77777777" w:rsidR="00C03902" w:rsidRDefault="00C03902" w:rsidP="00C519A1">
      <w:pPr>
        <w:spacing w:line="360" w:lineRule="auto"/>
        <w:ind w:firstLineChars="200" w:firstLine="420"/>
        <w:rPr>
          <w:rFonts w:ascii="Arial Unicode MS" w:hAnsi="Arial Unicode MS"/>
          <w:bCs/>
        </w:rPr>
      </w:pPr>
    </w:p>
    <w:p w14:paraId="019C50F7" w14:textId="77777777" w:rsidR="00C03902" w:rsidRDefault="00C03902" w:rsidP="00C519A1">
      <w:pPr>
        <w:spacing w:line="360" w:lineRule="auto"/>
        <w:ind w:firstLineChars="200" w:firstLine="420"/>
        <w:rPr>
          <w:rFonts w:ascii="Arial Unicode MS" w:hAnsi="Arial Unicode MS"/>
          <w:bCs/>
        </w:rPr>
      </w:pPr>
    </w:p>
    <w:p w14:paraId="64DABB37" w14:textId="77777777" w:rsidR="00C03902" w:rsidRDefault="00C03902" w:rsidP="00C519A1">
      <w:pPr>
        <w:spacing w:line="360" w:lineRule="auto"/>
        <w:ind w:firstLineChars="200" w:firstLine="420"/>
        <w:rPr>
          <w:rFonts w:ascii="Arial Unicode MS" w:hAnsi="Arial Unicode MS"/>
          <w:bCs/>
        </w:rPr>
      </w:pPr>
    </w:p>
    <w:p w14:paraId="3B510FCA" w14:textId="77777777" w:rsidR="005C7472" w:rsidRDefault="005C7472" w:rsidP="00C519A1">
      <w:pPr>
        <w:spacing w:line="360" w:lineRule="auto"/>
        <w:ind w:firstLineChars="200" w:firstLine="420"/>
        <w:rPr>
          <w:rFonts w:ascii="Arial Unicode MS" w:hAnsi="Arial Unicode MS"/>
          <w:bCs/>
        </w:rPr>
      </w:pPr>
    </w:p>
    <w:p w14:paraId="2FD79D63" w14:textId="77777777" w:rsidR="005C7472" w:rsidRDefault="005C7472" w:rsidP="00C519A1">
      <w:pPr>
        <w:spacing w:line="360" w:lineRule="auto"/>
        <w:ind w:firstLineChars="200" w:firstLine="420"/>
        <w:rPr>
          <w:rFonts w:ascii="Arial Unicode MS" w:hAnsi="Arial Unicode MS"/>
          <w:bCs/>
        </w:rPr>
      </w:pPr>
    </w:p>
    <w:p w14:paraId="7DBDB31B" w14:textId="77777777" w:rsidR="005C7472" w:rsidRDefault="005C7472" w:rsidP="00C519A1">
      <w:pPr>
        <w:spacing w:line="360" w:lineRule="auto"/>
        <w:ind w:firstLineChars="200" w:firstLine="420"/>
        <w:rPr>
          <w:rFonts w:ascii="Arial Unicode MS" w:hAnsi="Arial Unicode MS"/>
          <w:bCs/>
        </w:rPr>
      </w:pPr>
    </w:p>
    <w:p w14:paraId="718D1255" w14:textId="77777777" w:rsidR="005C7472" w:rsidRDefault="005C7472" w:rsidP="00C519A1">
      <w:pPr>
        <w:spacing w:line="360" w:lineRule="auto"/>
        <w:ind w:firstLineChars="200" w:firstLine="420"/>
        <w:rPr>
          <w:rFonts w:ascii="Arial Unicode MS" w:hAnsi="Arial Unicode MS"/>
          <w:bCs/>
        </w:rPr>
      </w:pPr>
    </w:p>
    <w:p w14:paraId="4C054CED" w14:textId="77777777" w:rsidR="005C7472" w:rsidRDefault="005C7472" w:rsidP="00C519A1">
      <w:pPr>
        <w:spacing w:line="360" w:lineRule="auto"/>
        <w:ind w:firstLineChars="200" w:firstLine="420"/>
        <w:rPr>
          <w:rFonts w:ascii="Arial Unicode MS" w:hAnsi="Arial Unicode MS"/>
          <w:bCs/>
        </w:rPr>
      </w:pPr>
    </w:p>
    <w:p w14:paraId="0881F9F1" w14:textId="77777777" w:rsidR="00E62201" w:rsidRPr="00C519A1" w:rsidRDefault="00E62201" w:rsidP="005C7472">
      <w:pPr>
        <w:spacing w:line="360" w:lineRule="auto"/>
        <w:rPr>
          <w:rFonts w:ascii="Arial Unicode MS" w:hAnsi="Arial Unicode MS"/>
          <w:bCs/>
        </w:rPr>
      </w:pPr>
    </w:p>
    <w:p w14:paraId="35776E6D" w14:textId="058279DA" w:rsidR="00617907" w:rsidRPr="000F62DC" w:rsidRDefault="00492608" w:rsidP="00E55256">
      <w:pPr>
        <w:pStyle w:val="11"/>
        <w:snapToGrid w:val="0"/>
        <w:spacing w:before="0" w:after="0" w:line="360" w:lineRule="auto"/>
        <w:ind w:firstLine="422"/>
      </w:pPr>
      <w:bookmarkStart w:id="15" w:name="_Toc214873594"/>
      <w:bookmarkStart w:id="16" w:name="_Toc317088142"/>
      <w:bookmarkStart w:id="17" w:name="_Toc317088539"/>
      <w:bookmarkStart w:id="18" w:name="_Toc320887644"/>
      <w:bookmarkStart w:id="19" w:name="_Toc335232693"/>
      <w:bookmarkStart w:id="20" w:name="_Toc493676657"/>
      <w:r w:rsidRPr="007B1922">
        <w:rPr>
          <w:rFonts w:ascii="Arial Unicode MS" w:eastAsia="宋体" w:hAnsi="Arial Unicode MS" w:cs="Arial"/>
          <w:b/>
          <w:bCs/>
          <w:sz w:val="28"/>
          <w:szCs w:val="28"/>
        </w:rPr>
        <w:t>第五部分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0264F84B" w14:textId="77777777" w:rsidR="005C7472"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F943D4" w:rsidRPr="00F943D4">
        <w:rPr>
          <w:rFonts w:ascii="Arial Unicode MS" w:hAnsi="Arial Unicode MS" w:cs="Arial" w:hint="eastAsia"/>
          <w:color w:val="000000"/>
        </w:rPr>
        <w:t>杨小舟</w:t>
      </w:r>
    </w:p>
    <w:p w14:paraId="18A82D6B" w14:textId="769600B4"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25248191"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215426" w:rsidRPr="008F0FC8" w:rsidDel="00215426">
        <w:rPr>
          <w:rFonts w:ascii="Arial Unicode MS" w:hAnsi="Arial Unicode MS" w:cs="Arial" w:hint="eastAsia"/>
          <w:color w:val="000000"/>
          <w:kern w:val="0"/>
          <w:szCs w:val="21"/>
        </w:rPr>
        <w:t xml:space="preserve"> </w:t>
      </w:r>
    </w:p>
    <w:tbl>
      <w:tblPr>
        <w:tblStyle w:val="aff4"/>
        <w:tblW w:w="8295" w:type="dxa"/>
        <w:jc w:val="center"/>
        <w:tblLayout w:type="fixed"/>
        <w:tblLook w:val="04A0" w:firstRow="1" w:lastRow="0" w:firstColumn="1" w:lastColumn="0" w:noHBand="0" w:noVBand="1"/>
      </w:tblPr>
      <w:tblGrid>
        <w:gridCol w:w="675"/>
        <w:gridCol w:w="2581"/>
        <w:gridCol w:w="5039"/>
      </w:tblGrid>
      <w:tr w:rsidR="009875A4" w:rsidRPr="00FA6396" w14:paraId="02C74DE2" w14:textId="77777777" w:rsidTr="005C7472">
        <w:trPr>
          <w:jc w:val="center"/>
        </w:trPr>
        <w:tc>
          <w:tcPr>
            <w:tcW w:w="675" w:type="dxa"/>
            <w:hideMark/>
          </w:tcPr>
          <w:p w14:paraId="07809AE8"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序号</w:t>
            </w:r>
          </w:p>
        </w:tc>
        <w:tc>
          <w:tcPr>
            <w:tcW w:w="2581" w:type="dxa"/>
            <w:hideMark/>
          </w:tcPr>
          <w:p w14:paraId="6BC365DC"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代销机构名称</w:t>
            </w:r>
          </w:p>
        </w:tc>
        <w:tc>
          <w:tcPr>
            <w:tcW w:w="5039" w:type="dxa"/>
            <w:hideMark/>
          </w:tcPr>
          <w:p w14:paraId="42278FE0"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代销机构信息</w:t>
            </w:r>
          </w:p>
        </w:tc>
      </w:tr>
      <w:tr w:rsidR="009875A4" w:rsidRPr="00B35E82" w14:paraId="0C66E5F7" w14:textId="77777777" w:rsidTr="005C7472">
        <w:trPr>
          <w:jc w:val="center"/>
        </w:trPr>
        <w:tc>
          <w:tcPr>
            <w:tcW w:w="675" w:type="dxa"/>
            <w:hideMark/>
          </w:tcPr>
          <w:p w14:paraId="330391D9" w14:textId="77777777" w:rsidR="009875A4" w:rsidRPr="00B35E82" w:rsidRDefault="009875A4" w:rsidP="005C7472">
            <w:pPr>
              <w:jc w:val="center"/>
              <w:rPr>
                <w:rFonts w:ascii="Arial Unicode MS" w:hAnsi="Arial Unicode MS"/>
                <w:bCs/>
              </w:rPr>
            </w:pPr>
            <w:r w:rsidRPr="00B35E82">
              <w:rPr>
                <w:rFonts w:ascii="Arial Unicode MS" w:hAnsi="Arial Unicode MS"/>
                <w:bCs/>
              </w:rPr>
              <w:t>1</w:t>
            </w:r>
          </w:p>
        </w:tc>
        <w:tc>
          <w:tcPr>
            <w:tcW w:w="2581" w:type="dxa"/>
            <w:hideMark/>
          </w:tcPr>
          <w:p w14:paraId="2AFEF4E6" w14:textId="77777777" w:rsidR="009875A4" w:rsidRPr="00B35E82" w:rsidRDefault="009875A4" w:rsidP="005C7472">
            <w:pPr>
              <w:jc w:val="center"/>
              <w:rPr>
                <w:rFonts w:ascii="Arial Unicode MS" w:hAnsi="Arial Unicode MS"/>
                <w:bCs/>
              </w:rPr>
            </w:pPr>
            <w:r w:rsidRPr="00FA6396">
              <w:rPr>
                <w:rFonts w:ascii="Arial Unicode MS" w:hAnsi="Arial Unicode MS" w:hint="eastAsia"/>
                <w:bCs/>
              </w:rPr>
              <w:t>包商银行股份有限公司</w:t>
            </w:r>
          </w:p>
        </w:tc>
        <w:tc>
          <w:tcPr>
            <w:tcW w:w="5039" w:type="dxa"/>
            <w:hideMark/>
          </w:tcPr>
          <w:p w14:paraId="1205D5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注册（办公）地址：内蒙古包头市钢铁大街6号</w:t>
            </w:r>
          </w:p>
          <w:p w14:paraId="04DB6C7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办公地址：内蒙古包头市钢铁大街6号</w:t>
            </w:r>
          </w:p>
          <w:p w14:paraId="70DC94C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w:t>
            </w:r>
            <w:r w:rsidRPr="009875A4">
              <w:rPr>
                <w:rFonts w:ascii="宋体" w:hAnsi="宋体" w:cs="宋体"/>
                <w:szCs w:val="21"/>
                <w:lang w:val="zh-CN"/>
              </w:rPr>
              <w:t xml:space="preserve"> 95352</w:t>
            </w:r>
          </w:p>
          <w:p w14:paraId="59437831" w14:textId="77777777" w:rsidR="009875A4" w:rsidRPr="00B35E82"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网站：</w:t>
            </w:r>
            <w:hyperlink r:id="rId29" w:history="1">
              <w:r w:rsidRPr="009875A4">
                <w:rPr>
                  <w:rFonts w:ascii="宋体" w:hAnsi="宋体" w:cs="宋体" w:hint="eastAsia"/>
                  <w:szCs w:val="21"/>
                  <w:lang w:val="zh-CN"/>
                </w:rPr>
                <w:t>www.bsb.com.cn</w:t>
              </w:r>
            </w:hyperlink>
          </w:p>
        </w:tc>
      </w:tr>
      <w:tr w:rsidR="009875A4" w:rsidRPr="00B35E82" w14:paraId="1489B3A6" w14:textId="77777777" w:rsidTr="005C7472">
        <w:trPr>
          <w:jc w:val="center"/>
        </w:trPr>
        <w:tc>
          <w:tcPr>
            <w:tcW w:w="675" w:type="dxa"/>
            <w:hideMark/>
          </w:tcPr>
          <w:p w14:paraId="6290F95D" w14:textId="77777777" w:rsidR="009875A4" w:rsidRPr="00B35E82" w:rsidRDefault="009875A4" w:rsidP="005C7472">
            <w:pPr>
              <w:jc w:val="center"/>
              <w:rPr>
                <w:rFonts w:ascii="Arial Unicode MS" w:hAnsi="Arial Unicode MS"/>
                <w:bCs/>
              </w:rPr>
            </w:pPr>
            <w:r w:rsidRPr="00B35E82">
              <w:rPr>
                <w:rFonts w:ascii="Arial Unicode MS" w:hAnsi="Arial Unicode MS"/>
                <w:bCs/>
              </w:rPr>
              <w:t>2</w:t>
            </w:r>
          </w:p>
        </w:tc>
        <w:tc>
          <w:tcPr>
            <w:tcW w:w="2581" w:type="dxa"/>
            <w:hideMark/>
          </w:tcPr>
          <w:p w14:paraId="6EBB4D4F" w14:textId="653B4AE7" w:rsidR="009875A4" w:rsidRPr="00B35E82" w:rsidRDefault="00E11E75" w:rsidP="005C7472">
            <w:pPr>
              <w:spacing w:line="400" w:lineRule="exact"/>
              <w:jc w:val="center"/>
              <w:rPr>
                <w:rFonts w:ascii="Arial Unicode MS" w:hAnsi="Arial Unicode MS"/>
                <w:bCs/>
              </w:rPr>
            </w:pPr>
            <w:r w:rsidRPr="00B35E82">
              <w:rPr>
                <w:rFonts w:ascii="Arial Unicode MS" w:hAnsi="Arial Unicode MS" w:hint="eastAsia"/>
                <w:bCs/>
              </w:rPr>
              <w:t>平安证券股份有限公司</w:t>
            </w:r>
          </w:p>
        </w:tc>
        <w:tc>
          <w:tcPr>
            <w:tcW w:w="5039" w:type="dxa"/>
            <w:hideMark/>
          </w:tcPr>
          <w:p w14:paraId="788016AC" w14:textId="77777777" w:rsidR="00E11E75" w:rsidRPr="00E11E75" w:rsidRDefault="00E11E75" w:rsidP="00E11E75">
            <w:pPr>
              <w:widowControl/>
              <w:spacing w:line="360" w:lineRule="auto"/>
              <w:jc w:val="left"/>
              <w:rPr>
                <w:rFonts w:ascii="宋体" w:hAnsi="宋体" w:cs="宋体"/>
                <w:szCs w:val="21"/>
                <w:lang w:val="zh-CN"/>
              </w:rPr>
            </w:pPr>
            <w:r w:rsidRPr="00E11E75">
              <w:rPr>
                <w:rFonts w:ascii="宋体" w:hAnsi="宋体" w:cs="宋体" w:hint="eastAsia"/>
                <w:szCs w:val="21"/>
                <w:lang w:val="zh-CN"/>
              </w:rPr>
              <w:t xml:space="preserve">注册（办公）地址：深圳市福田中心区金田路4036号荣超大厦16-20层 </w:t>
            </w:r>
          </w:p>
          <w:p w14:paraId="64F2CCED" w14:textId="77777777" w:rsidR="00E11E75" w:rsidRPr="00E11E75" w:rsidRDefault="00E11E75" w:rsidP="00E11E75">
            <w:pPr>
              <w:widowControl/>
              <w:spacing w:line="360" w:lineRule="auto"/>
              <w:jc w:val="left"/>
              <w:rPr>
                <w:rFonts w:ascii="宋体" w:hAnsi="宋体" w:cs="宋体"/>
                <w:szCs w:val="21"/>
                <w:lang w:val="zh-CN"/>
              </w:rPr>
            </w:pPr>
            <w:r w:rsidRPr="00E11E75">
              <w:rPr>
                <w:rFonts w:ascii="宋体" w:hAnsi="宋体" w:cs="宋体" w:hint="eastAsia"/>
                <w:szCs w:val="21"/>
                <w:lang w:val="zh-CN"/>
              </w:rPr>
              <w:t>客户服务电话：</w:t>
            </w:r>
            <w:r w:rsidRPr="00E11E75">
              <w:rPr>
                <w:rFonts w:ascii="宋体" w:hAnsi="宋体" w:cs="宋体"/>
                <w:szCs w:val="21"/>
                <w:lang w:val="zh-CN"/>
              </w:rPr>
              <w:t xml:space="preserve">95511-8 </w:t>
            </w:r>
          </w:p>
          <w:p w14:paraId="6D0FDC77" w14:textId="4C7CE6EA" w:rsidR="009875A4" w:rsidRPr="00B35E82" w:rsidRDefault="00E11E75" w:rsidP="005C7472">
            <w:pPr>
              <w:widowControl/>
              <w:spacing w:line="360" w:lineRule="auto"/>
              <w:jc w:val="left"/>
              <w:rPr>
                <w:rFonts w:ascii="Arial Unicode MS" w:hAnsi="Arial Unicode MS"/>
                <w:bCs/>
              </w:rPr>
            </w:pPr>
            <w:r w:rsidRPr="00E11E75">
              <w:rPr>
                <w:rFonts w:ascii="宋体" w:hAnsi="宋体" w:cs="宋体" w:hint="eastAsia"/>
                <w:szCs w:val="21"/>
                <w:lang w:val="zh-CN"/>
              </w:rPr>
              <w:t>网址：</w:t>
            </w:r>
            <w:r w:rsidRPr="00E11E75">
              <w:rPr>
                <w:rFonts w:ascii="宋体" w:hAnsi="宋体" w:cs="宋体"/>
                <w:szCs w:val="21"/>
                <w:lang w:val="zh-CN"/>
              </w:rPr>
              <w:t>stock.pingan.com</w:t>
            </w:r>
          </w:p>
        </w:tc>
      </w:tr>
      <w:tr w:rsidR="009875A4" w:rsidRPr="00FA6396" w14:paraId="1D093F02" w14:textId="77777777" w:rsidTr="005C7472">
        <w:trPr>
          <w:jc w:val="center"/>
        </w:trPr>
        <w:tc>
          <w:tcPr>
            <w:tcW w:w="675" w:type="dxa"/>
          </w:tcPr>
          <w:p w14:paraId="01BDA8DF" w14:textId="77777777" w:rsidR="009875A4" w:rsidRPr="00FA6396" w:rsidRDefault="009875A4" w:rsidP="005C7472">
            <w:pPr>
              <w:jc w:val="center"/>
              <w:rPr>
                <w:rFonts w:ascii="Arial Unicode MS" w:hAnsi="Arial Unicode MS"/>
                <w:bCs/>
              </w:rPr>
            </w:pPr>
            <w:r>
              <w:rPr>
                <w:rFonts w:ascii="Arial Unicode MS" w:hAnsi="Arial Unicode MS" w:hint="eastAsia"/>
                <w:bCs/>
              </w:rPr>
              <w:t>3</w:t>
            </w:r>
          </w:p>
        </w:tc>
        <w:tc>
          <w:tcPr>
            <w:tcW w:w="2581" w:type="dxa"/>
          </w:tcPr>
          <w:p w14:paraId="64042403"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世纪证券有限责任公司</w:t>
            </w:r>
          </w:p>
        </w:tc>
        <w:tc>
          <w:tcPr>
            <w:tcW w:w="5039" w:type="dxa"/>
          </w:tcPr>
          <w:p w14:paraId="0DE67F5B"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注册（办公）地址：深圳市福田区深南大道招商银行大厦40</w:t>
            </w:r>
            <w:r w:rsidRPr="009875A4">
              <w:rPr>
                <w:rFonts w:ascii="宋体" w:hAnsi="宋体" w:cs="宋体"/>
                <w:szCs w:val="21"/>
                <w:lang w:val="zh-CN"/>
              </w:rPr>
              <w:t>-42</w:t>
            </w:r>
            <w:r w:rsidRPr="009875A4">
              <w:rPr>
                <w:rFonts w:ascii="宋体" w:hAnsi="宋体" w:cs="宋体" w:hint="eastAsia"/>
                <w:szCs w:val="21"/>
                <w:lang w:val="zh-CN"/>
              </w:rPr>
              <w:t>层</w:t>
            </w:r>
          </w:p>
          <w:p w14:paraId="5EB07EA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客服电话：4008323000</w:t>
            </w:r>
          </w:p>
          <w:p w14:paraId="33F6C5A6"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网站：</w:t>
            </w:r>
            <w:r w:rsidRPr="009875A4" w:rsidDel="009A50FB">
              <w:rPr>
                <w:rFonts w:ascii="宋体" w:hAnsi="宋体" w:cs="宋体"/>
                <w:szCs w:val="21"/>
                <w:lang w:val="zh-CN"/>
              </w:rPr>
              <w:t xml:space="preserve"> </w:t>
            </w:r>
            <w:r w:rsidRPr="009875A4">
              <w:rPr>
                <w:rFonts w:ascii="宋体" w:hAnsi="宋体" w:cs="宋体"/>
                <w:szCs w:val="21"/>
                <w:lang w:val="zh-CN"/>
              </w:rPr>
              <w:t>http://www.csco.com.cn</w:t>
            </w:r>
          </w:p>
        </w:tc>
      </w:tr>
      <w:tr w:rsidR="009875A4" w:rsidRPr="00FA6396" w14:paraId="197854E7" w14:textId="77777777" w:rsidTr="005C7472">
        <w:trPr>
          <w:jc w:val="center"/>
        </w:trPr>
        <w:tc>
          <w:tcPr>
            <w:tcW w:w="675" w:type="dxa"/>
          </w:tcPr>
          <w:p w14:paraId="06C2F111" w14:textId="77777777" w:rsidR="009875A4" w:rsidRPr="00FA6396" w:rsidRDefault="009875A4" w:rsidP="005C7472">
            <w:pPr>
              <w:jc w:val="center"/>
              <w:rPr>
                <w:rFonts w:ascii="Arial Unicode MS" w:hAnsi="Arial Unicode MS"/>
                <w:bCs/>
              </w:rPr>
            </w:pPr>
            <w:r>
              <w:rPr>
                <w:rFonts w:ascii="Arial Unicode MS" w:hAnsi="Arial Unicode MS" w:hint="eastAsia"/>
                <w:bCs/>
              </w:rPr>
              <w:t>4</w:t>
            </w:r>
          </w:p>
        </w:tc>
        <w:tc>
          <w:tcPr>
            <w:tcW w:w="2581" w:type="dxa"/>
          </w:tcPr>
          <w:p w14:paraId="7FA6DBA2"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上海天天基金销售有限公司</w:t>
            </w:r>
          </w:p>
        </w:tc>
        <w:tc>
          <w:tcPr>
            <w:tcW w:w="5039" w:type="dxa"/>
          </w:tcPr>
          <w:p w14:paraId="3F44DA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注册地址：上海市徐汇区龙田路190号二号楼2层</w:t>
            </w:r>
          </w:p>
          <w:p w14:paraId="4F7E412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办公地址：上海市徐汇区龙田路190号二号楼2层</w:t>
            </w:r>
          </w:p>
          <w:p w14:paraId="39955B6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客服电话：400-1818-188</w:t>
            </w:r>
          </w:p>
          <w:p w14:paraId="31E0D5D7"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网址：http://www.1234567.com.cn</w:t>
            </w:r>
          </w:p>
        </w:tc>
      </w:tr>
      <w:tr w:rsidR="009875A4" w:rsidRPr="00FA6396" w14:paraId="022D6788" w14:textId="77777777" w:rsidTr="005C7472">
        <w:trPr>
          <w:jc w:val="center"/>
        </w:trPr>
        <w:tc>
          <w:tcPr>
            <w:tcW w:w="675" w:type="dxa"/>
          </w:tcPr>
          <w:p w14:paraId="385DD372" w14:textId="77777777" w:rsidR="009875A4" w:rsidRPr="00FA6396" w:rsidRDefault="009875A4" w:rsidP="005C7472">
            <w:pPr>
              <w:jc w:val="center"/>
              <w:rPr>
                <w:rFonts w:ascii="Arial Unicode MS" w:hAnsi="Arial Unicode MS"/>
                <w:bCs/>
              </w:rPr>
            </w:pPr>
            <w:r>
              <w:rPr>
                <w:rFonts w:ascii="Arial Unicode MS" w:hAnsi="Arial Unicode MS" w:hint="eastAsia"/>
                <w:bCs/>
              </w:rPr>
              <w:t>5</w:t>
            </w:r>
          </w:p>
        </w:tc>
        <w:tc>
          <w:tcPr>
            <w:tcW w:w="2581" w:type="dxa"/>
          </w:tcPr>
          <w:p w14:paraId="028598BB"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珠海盈米财富管理有限公司</w:t>
            </w:r>
          </w:p>
        </w:tc>
        <w:tc>
          <w:tcPr>
            <w:tcW w:w="5039" w:type="dxa"/>
          </w:tcPr>
          <w:p w14:paraId="5A40E904"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注册地址：珠海市横琴新区宝华路6号105室-3491</w:t>
            </w:r>
          </w:p>
          <w:p w14:paraId="0738294F"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办公地址：广州市海珠区琶洲大道东1号保利国际广场南塔12楼B1201-1203</w:t>
            </w:r>
          </w:p>
          <w:p w14:paraId="1095609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客户服务电话：020-89629066</w:t>
            </w:r>
          </w:p>
          <w:p w14:paraId="4DA65C3D"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w:t>
            </w:r>
            <w:hyperlink r:id="rId30" w:history="1">
              <w:r w:rsidRPr="009875A4">
                <w:rPr>
                  <w:rFonts w:ascii="宋体" w:hAnsi="宋体" w:cs="宋体" w:hint="eastAsia"/>
                  <w:szCs w:val="21"/>
                  <w:lang w:val="zh-CN"/>
                </w:rPr>
                <w:t>www.yingmi.cn</w:t>
              </w:r>
            </w:hyperlink>
          </w:p>
        </w:tc>
      </w:tr>
      <w:tr w:rsidR="009875A4" w:rsidRPr="00FA6396" w14:paraId="513CDB39" w14:textId="77777777" w:rsidTr="005C7472">
        <w:trPr>
          <w:jc w:val="center"/>
        </w:trPr>
        <w:tc>
          <w:tcPr>
            <w:tcW w:w="675" w:type="dxa"/>
          </w:tcPr>
          <w:p w14:paraId="22E977F1" w14:textId="77777777" w:rsidR="009875A4" w:rsidRPr="00FA6396" w:rsidRDefault="009875A4" w:rsidP="005C7472">
            <w:pPr>
              <w:jc w:val="center"/>
              <w:rPr>
                <w:rFonts w:ascii="Arial Unicode MS" w:hAnsi="Arial Unicode MS"/>
                <w:bCs/>
              </w:rPr>
            </w:pPr>
            <w:r>
              <w:rPr>
                <w:rFonts w:ascii="Arial Unicode MS" w:hAnsi="Arial Unicode MS" w:hint="eastAsia"/>
                <w:bCs/>
              </w:rPr>
              <w:t>6</w:t>
            </w:r>
          </w:p>
        </w:tc>
        <w:tc>
          <w:tcPr>
            <w:tcW w:w="2581" w:type="dxa"/>
          </w:tcPr>
          <w:p w14:paraId="71AB207B"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上海长量基金销售投资顾问有限公司</w:t>
            </w:r>
          </w:p>
        </w:tc>
        <w:tc>
          <w:tcPr>
            <w:tcW w:w="5039" w:type="dxa"/>
          </w:tcPr>
          <w:p w14:paraId="4D0A0DE9"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注册地址：上海市浦东新区高翔路526号2幢220室</w:t>
            </w:r>
          </w:p>
          <w:p w14:paraId="15C48DD2"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办公地址：上海市浦东新区东方路1267号11层</w:t>
            </w:r>
          </w:p>
          <w:p w14:paraId="30817387"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客服电话：400-820-2899</w:t>
            </w:r>
          </w:p>
          <w:p w14:paraId="7139CB65"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公司网站： www.erichfund.com</w:t>
            </w:r>
          </w:p>
        </w:tc>
      </w:tr>
      <w:tr w:rsidR="009875A4" w:rsidRPr="00FA6396" w14:paraId="54B14209" w14:textId="77777777" w:rsidTr="005C7472">
        <w:trPr>
          <w:jc w:val="center"/>
        </w:trPr>
        <w:tc>
          <w:tcPr>
            <w:tcW w:w="675" w:type="dxa"/>
          </w:tcPr>
          <w:p w14:paraId="26B30B60" w14:textId="77777777" w:rsidR="009875A4" w:rsidRPr="00FA6396" w:rsidRDefault="009875A4" w:rsidP="005C7472">
            <w:pPr>
              <w:jc w:val="center"/>
              <w:rPr>
                <w:rFonts w:ascii="Arial Unicode MS" w:hAnsi="Arial Unicode MS"/>
                <w:bCs/>
              </w:rPr>
            </w:pPr>
            <w:r>
              <w:rPr>
                <w:rFonts w:ascii="Arial Unicode MS" w:hAnsi="Arial Unicode MS" w:hint="eastAsia"/>
                <w:bCs/>
              </w:rPr>
              <w:t>7</w:t>
            </w:r>
          </w:p>
        </w:tc>
        <w:tc>
          <w:tcPr>
            <w:tcW w:w="2581" w:type="dxa"/>
          </w:tcPr>
          <w:p w14:paraId="3DC82A68"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深圳市新兰德证券投资咨询有限公司</w:t>
            </w:r>
          </w:p>
        </w:tc>
        <w:tc>
          <w:tcPr>
            <w:tcW w:w="5039" w:type="dxa"/>
          </w:tcPr>
          <w:p w14:paraId="430FAB07"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注册地址：深圳市福田区华强北路赛格科技园</w:t>
            </w:r>
            <w:r w:rsidRPr="009875A4">
              <w:rPr>
                <w:rFonts w:ascii="宋体" w:hAnsi="宋体" w:cs="宋体"/>
                <w:szCs w:val="21"/>
                <w:lang w:val="zh-CN"/>
              </w:rPr>
              <w:t>4</w:t>
            </w:r>
            <w:r w:rsidRPr="009875A4">
              <w:rPr>
                <w:rFonts w:ascii="宋体" w:hAnsi="宋体" w:cs="宋体" w:hint="eastAsia"/>
                <w:szCs w:val="21"/>
                <w:lang w:val="zh-CN"/>
              </w:rPr>
              <w:t>栋</w:t>
            </w:r>
            <w:r w:rsidRPr="009875A4">
              <w:rPr>
                <w:rFonts w:ascii="宋体" w:hAnsi="宋体" w:cs="宋体"/>
                <w:szCs w:val="21"/>
                <w:lang w:val="zh-CN"/>
              </w:rPr>
              <w:t>10</w:t>
            </w:r>
            <w:r w:rsidRPr="009875A4">
              <w:rPr>
                <w:rFonts w:ascii="宋体" w:hAnsi="宋体" w:cs="宋体" w:hint="eastAsia"/>
                <w:szCs w:val="21"/>
                <w:lang w:val="zh-CN"/>
              </w:rPr>
              <w:t>层</w:t>
            </w:r>
            <w:r w:rsidRPr="009875A4">
              <w:rPr>
                <w:rFonts w:ascii="宋体" w:hAnsi="宋体" w:cs="宋体"/>
                <w:szCs w:val="21"/>
                <w:lang w:val="zh-CN"/>
              </w:rPr>
              <w:t>1006#</w:t>
            </w:r>
          </w:p>
          <w:p w14:paraId="4B20FDD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办公地址：北京市西城区宣武门外大街</w:t>
            </w:r>
            <w:r w:rsidRPr="009875A4">
              <w:rPr>
                <w:rFonts w:ascii="宋体" w:hAnsi="宋体" w:cs="宋体"/>
                <w:szCs w:val="21"/>
                <w:lang w:val="zh-CN"/>
              </w:rPr>
              <w:t>10</w:t>
            </w:r>
            <w:r w:rsidRPr="009875A4">
              <w:rPr>
                <w:rFonts w:ascii="宋体" w:hAnsi="宋体" w:cs="宋体" w:hint="eastAsia"/>
                <w:szCs w:val="21"/>
                <w:lang w:val="zh-CN"/>
              </w:rPr>
              <w:t>号庄胜广场中央办公楼东翼</w:t>
            </w:r>
            <w:r w:rsidRPr="009875A4">
              <w:rPr>
                <w:rFonts w:ascii="宋体" w:hAnsi="宋体" w:cs="宋体"/>
                <w:szCs w:val="21"/>
                <w:lang w:val="zh-CN"/>
              </w:rPr>
              <w:t>7</w:t>
            </w:r>
            <w:r w:rsidRPr="009875A4">
              <w:rPr>
                <w:rFonts w:ascii="宋体" w:hAnsi="宋体" w:cs="宋体" w:hint="eastAsia"/>
                <w:szCs w:val="21"/>
                <w:lang w:val="zh-CN"/>
              </w:rPr>
              <w:t>层</w:t>
            </w:r>
          </w:p>
          <w:p w14:paraId="4BB5FF5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400-166-1188</w:t>
            </w:r>
          </w:p>
          <w:p w14:paraId="201159DD"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w:t>
            </w:r>
            <w:r w:rsidRPr="009875A4">
              <w:rPr>
                <w:rFonts w:ascii="宋体" w:hAnsi="宋体" w:cs="宋体"/>
                <w:szCs w:val="21"/>
                <w:lang w:val="zh-CN"/>
              </w:rPr>
              <w:t>http://8.jrj.com.cn/</w:t>
            </w:r>
          </w:p>
        </w:tc>
      </w:tr>
      <w:tr w:rsidR="009875A4" w:rsidRPr="00FA6396" w14:paraId="696E7982" w14:textId="77777777" w:rsidTr="005C7472">
        <w:trPr>
          <w:jc w:val="center"/>
        </w:trPr>
        <w:tc>
          <w:tcPr>
            <w:tcW w:w="675" w:type="dxa"/>
          </w:tcPr>
          <w:p w14:paraId="2F3F2970" w14:textId="77777777" w:rsidR="009875A4" w:rsidRPr="00FA6396" w:rsidRDefault="009875A4" w:rsidP="005C7472">
            <w:pPr>
              <w:jc w:val="center"/>
              <w:rPr>
                <w:rFonts w:ascii="Arial Unicode MS" w:hAnsi="Arial Unicode MS"/>
                <w:bCs/>
              </w:rPr>
            </w:pPr>
            <w:r>
              <w:rPr>
                <w:rFonts w:ascii="Arial Unicode MS" w:hAnsi="Arial Unicode MS" w:hint="eastAsia"/>
                <w:bCs/>
              </w:rPr>
              <w:t>8</w:t>
            </w:r>
          </w:p>
        </w:tc>
        <w:tc>
          <w:tcPr>
            <w:tcW w:w="2581" w:type="dxa"/>
          </w:tcPr>
          <w:p w14:paraId="2525832F"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泰诚财富基金销售（大连）有限公司</w:t>
            </w:r>
          </w:p>
        </w:tc>
        <w:tc>
          <w:tcPr>
            <w:tcW w:w="5039" w:type="dxa"/>
          </w:tcPr>
          <w:p w14:paraId="2B265F38"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注册（办公）地址：辽宁省大连市沙河口区星海中龙园3号</w:t>
            </w:r>
          </w:p>
          <w:p w14:paraId="7A1FA335"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客户服务电话：4006411999</w:t>
            </w:r>
          </w:p>
          <w:p w14:paraId="2AC52D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hyperlink r:id="rId31" w:history="1">
              <w:r w:rsidRPr="009875A4">
                <w:rPr>
                  <w:rFonts w:ascii="宋体" w:hAnsi="宋体" w:cs="宋体" w:hint="eastAsia"/>
                  <w:szCs w:val="21"/>
                  <w:lang w:val="zh-CN"/>
                </w:rPr>
                <w:t>www.taichengcaifu.com</w:t>
              </w:r>
            </w:hyperlink>
          </w:p>
        </w:tc>
      </w:tr>
      <w:tr w:rsidR="009875A4" w:rsidRPr="00FA6396" w14:paraId="4A291276" w14:textId="77777777" w:rsidTr="005C7472">
        <w:trPr>
          <w:jc w:val="center"/>
        </w:trPr>
        <w:tc>
          <w:tcPr>
            <w:tcW w:w="675" w:type="dxa"/>
          </w:tcPr>
          <w:p w14:paraId="4E386869" w14:textId="77777777" w:rsidR="009875A4" w:rsidRPr="00FA6396" w:rsidRDefault="009875A4" w:rsidP="005C7472">
            <w:pPr>
              <w:jc w:val="center"/>
              <w:rPr>
                <w:rFonts w:ascii="Arial Unicode MS" w:hAnsi="Arial Unicode MS"/>
                <w:bCs/>
              </w:rPr>
            </w:pPr>
            <w:r>
              <w:rPr>
                <w:rFonts w:ascii="Arial Unicode MS" w:hAnsi="Arial Unicode MS" w:hint="eastAsia"/>
                <w:bCs/>
              </w:rPr>
              <w:t>9</w:t>
            </w:r>
          </w:p>
        </w:tc>
        <w:tc>
          <w:tcPr>
            <w:tcW w:w="2581" w:type="dxa"/>
          </w:tcPr>
          <w:p w14:paraId="650A6B78"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济安财富（北京）基金销售有限公司</w:t>
            </w:r>
          </w:p>
        </w:tc>
        <w:tc>
          <w:tcPr>
            <w:tcW w:w="5039" w:type="dxa"/>
          </w:tcPr>
          <w:p w14:paraId="5BC9C6F0" w14:textId="73A5E0B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注册地址：北京市朝阳区东三环中路7号4号楼40层4601室</w:t>
            </w:r>
          </w:p>
          <w:p w14:paraId="66E1D80D" w14:textId="3DAACFD5"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办公地址：北京市朝阳区东三环中路7号北京财富中心A座46层</w:t>
            </w:r>
          </w:p>
          <w:p w14:paraId="012A560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400-673-7010</w:t>
            </w:r>
          </w:p>
          <w:p w14:paraId="5032DBD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hyperlink r:id="rId32" w:history="1">
              <w:r w:rsidRPr="009875A4">
                <w:rPr>
                  <w:rFonts w:ascii="宋体" w:hAnsi="宋体" w:cs="宋体"/>
                  <w:szCs w:val="21"/>
                  <w:lang w:val="zh-CN"/>
                </w:rPr>
                <w:t>www.jianfortune.com</w:t>
              </w:r>
            </w:hyperlink>
          </w:p>
        </w:tc>
      </w:tr>
      <w:tr w:rsidR="009875A4" w:rsidRPr="00FA6396" w14:paraId="0B376684" w14:textId="77777777" w:rsidTr="005C7472">
        <w:trPr>
          <w:jc w:val="center"/>
        </w:trPr>
        <w:tc>
          <w:tcPr>
            <w:tcW w:w="675" w:type="dxa"/>
          </w:tcPr>
          <w:p w14:paraId="24B61D20" w14:textId="77777777" w:rsidR="009875A4" w:rsidRPr="00FA6396" w:rsidRDefault="009875A4" w:rsidP="005C7472">
            <w:pPr>
              <w:jc w:val="center"/>
              <w:rPr>
                <w:rFonts w:ascii="Arial Unicode MS" w:hAnsi="Arial Unicode MS"/>
                <w:bCs/>
              </w:rPr>
            </w:pPr>
            <w:r>
              <w:rPr>
                <w:rFonts w:ascii="Arial Unicode MS" w:hAnsi="Arial Unicode MS" w:hint="eastAsia"/>
                <w:bCs/>
              </w:rPr>
              <w:t>10</w:t>
            </w:r>
          </w:p>
        </w:tc>
        <w:tc>
          <w:tcPr>
            <w:tcW w:w="2581" w:type="dxa"/>
          </w:tcPr>
          <w:p w14:paraId="79880972" w14:textId="77777777" w:rsidR="009875A4" w:rsidRPr="00FA6396" w:rsidRDefault="009875A4" w:rsidP="005C7472">
            <w:pPr>
              <w:jc w:val="center"/>
              <w:rPr>
                <w:rFonts w:ascii="Arial Unicode MS" w:hAnsi="Arial Unicode MS"/>
                <w:bCs/>
              </w:rPr>
            </w:pPr>
            <w:r w:rsidRPr="00B35E82">
              <w:rPr>
                <w:rFonts w:ascii="Arial Unicode MS" w:hAnsi="Arial Unicode MS" w:hint="eastAsia"/>
                <w:bCs/>
              </w:rPr>
              <w:t>金惠家保险代理有限公司</w:t>
            </w:r>
          </w:p>
        </w:tc>
        <w:tc>
          <w:tcPr>
            <w:tcW w:w="5039" w:type="dxa"/>
          </w:tcPr>
          <w:p w14:paraId="72DF5CC9"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w:t>
            </w:r>
            <w:r w:rsidRPr="009875A4">
              <w:rPr>
                <w:rFonts w:ascii="宋体" w:hAnsi="宋体" w:cs="宋体"/>
                <w:szCs w:val="21"/>
                <w:lang w:val="zh-CN"/>
              </w:rPr>
              <w:t>(</w:t>
            </w:r>
            <w:r w:rsidRPr="009875A4">
              <w:rPr>
                <w:rFonts w:ascii="宋体" w:hAnsi="宋体" w:cs="宋体" w:hint="eastAsia"/>
                <w:szCs w:val="21"/>
                <w:lang w:val="zh-CN"/>
              </w:rPr>
              <w:t>办公</w:t>
            </w:r>
            <w:r w:rsidRPr="009875A4">
              <w:rPr>
                <w:rFonts w:ascii="宋体" w:hAnsi="宋体" w:cs="宋体"/>
                <w:szCs w:val="21"/>
                <w:lang w:val="zh-CN"/>
              </w:rPr>
              <w:t>)</w:t>
            </w:r>
            <w:r w:rsidRPr="009875A4">
              <w:rPr>
                <w:rFonts w:ascii="宋体" w:hAnsi="宋体" w:cs="宋体" w:hint="eastAsia"/>
                <w:szCs w:val="21"/>
                <w:lang w:val="zh-CN"/>
              </w:rPr>
              <w:t>地址：北京市西城区阜成门外大街</w:t>
            </w:r>
            <w:r w:rsidRPr="009875A4">
              <w:rPr>
                <w:rFonts w:ascii="宋体" w:hAnsi="宋体" w:cs="宋体"/>
                <w:szCs w:val="21"/>
                <w:lang w:val="zh-CN"/>
              </w:rPr>
              <w:t>2</w:t>
            </w:r>
            <w:r w:rsidRPr="009875A4">
              <w:rPr>
                <w:rFonts w:ascii="宋体" w:hAnsi="宋体" w:cs="宋体" w:hint="eastAsia"/>
                <w:szCs w:val="21"/>
                <w:lang w:val="zh-CN"/>
              </w:rPr>
              <w:t>号</w:t>
            </w:r>
            <w:r w:rsidRPr="009875A4">
              <w:rPr>
                <w:rFonts w:ascii="宋体" w:hAnsi="宋体" w:cs="宋体"/>
                <w:szCs w:val="21"/>
                <w:lang w:val="zh-CN"/>
              </w:rPr>
              <w:t>19</w:t>
            </w:r>
            <w:r w:rsidRPr="009875A4">
              <w:rPr>
                <w:rFonts w:ascii="宋体" w:hAnsi="宋体" w:cs="宋体" w:hint="eastAsia"/>
                <w:szCs w:val="21"/>
                <w:lang w:val="zh-CN"/>
              </w:rPr>
              <w:t>层</w:t>
            </w:r>
            <w:r w:rsidRPr="009875A4">
              <w:rPr>
                <w:rFonts w:ascii="宋体" w:hAnsi="宋体" w:cs="宋体"/>
                <w:szCs w:val="21"/>
                <w:lang w:val="zh-CN"/>
              </w:rPr>
              <w:t>A2017</w:t>
            </w:r>
          </w:p>
          <w:p w14:paraId="7DF78D5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400-1060101</w:t>
            </w:r>
          </w:p>
          <w:p w14:paraId="1CF557D6" w14:textId="77777777" w:rsidR="009875A4" w:rsidRPr="009875A4" w:rsidRDefault="009875A4" w:rsidP="00F3132D">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r w:rsidRPr="009875A4">
              <w:rPr>
                <w:rFonts w:ascii="宋体" w:hAnsi="宋体" w:cs="宋体"/>
                <w:szCs w:val="21"/>
                <w:lang w:val="zh-CN"/>
              </w:rPr>
              <w:t xml:space="preserve"> www.jhjfund.com</w:t>
            </w:r>
          </w:p>
        </w:tc>
      </w:tr>
      <w:tr w:rsidR="009875A4" w:rsidRPr="00B35E82" w14:paraId="424FFAB0" w14:textId="77777777" w:rsidTr="005C7472">
        <w:trPr>
          <w:jc w:val="center"/>
        </w:trPr>
        <w:tc>
          <w:tcPr>
            <w:tcW w:w="675" w:type="dxa"/>
          </w:tcPr>
          <w:p w14:paraId="67648B26" w14:textId="77777777" w:rsidR="009875A4" w:rsidRDefault="009875A4" w:rsidP="005C7472">
            <w:pPr>
              <w:jc w:val="center"/>
              <w:rPr>
                <w:rFonts w:ascii="Arial Unicode MS" w:hAnsi="Arial Unicode MS"/>
                <w:bCs/>
              </w:rPr>
            </w:pPr>
            <w:r>
              <w:rPr>
                <w:rFonts w:ascii="宋体" w:hAnsi="宋体" w:hint="eastAsia"/>
                <w:color w:val="000000"/>
                <w:kern w:val="0"/>
                <w:sz w:val="24"/>
              </w:rPr>
              <w:t>11</w:t>
            </w:r>
          </w:p>
        </w:tc>
        <w:tc>
          <w:tcPr>
            <w:tcW w:w="2581" w:type="dxa"/>
          </w:tcPr>
          <w:p w14:paraId="173B2FA9"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民商基金销售（上海）有限公司</w:t>
            </w:r>
          </w:p>
        </w:tc>
        <w:tc>
          <w:tcPr>
            <w:tcW w:w="5039" w:type="dxa"/>
          </w:tcPr>
          <w:p w14:paraId="54A02DB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地址：上海黄浦区北京东路</w:t>
            </w:r>
            <w:r w:rsidRPr="003B64E1">
              <w:rPr>
                <w:rFonts w:ascii="宋体" w:hAnsi="宋体" w:cs="宋体"/>
                <w:szCs w:val="21"/>
                <w:lang w:val="zh-CN"/>
              </w:rPr>
              <w:t>666</w:t>
            </w:r>
            <w:r w:rsidRPr="003B64E1">
              <w:rPr>
                <w:rFonts w:ascii="宋体" w:hAnsi="宋体" w:cs="宋体" w:hint="eastAsia"/>
                <w:szCs w:val="21"/>
                <w:lang w:val="zh-CN"/>
              </w:rPr>
              <w:t>号</w:t>
            </w:r>
            <w:r w:rsidRPr="003B64E1">
              <w:rPr>
                <w:rFonts w:ascii="宋体" w:hAnsi="宋体" w:cs="宋体"/>
                <w:szCs w:val="21"/>
                <w:lang w:val="zh-CN"/>
              </w:rPr>
              <w:t>H</w:t>
            </w:r>
            <w:r w:rsidRPr="003B64E1">
              <w:rPr>
                <w:rFonts w:ascii="宋体" w:hAnsi="宋体" w:cs="宋体" w:hint="eastAsia"/>
                <w:szCs w:val="21"/>
                <w:lang w:val="zh-CN"/>
              </w:rPr>
              <w:t>区（东座）</w:t>
            </w:r>
            <w:r w:rsidRPr="003B64E1">
              <w:rPr>
                <w:rFonts w:ascii="宋体" w:hAnsi="宋体" w:cs="宋体"/>
                <w:szCs w:val="21"/>
                <w:lang w:val="zh-CN"/>
              </w:rPr>
              <w:t>6</w:t>
            </w:r>
            <w:r w:rsidRPr="003B64E1">
              <w:rPr>
                <w:rFonts w:ascii="宋体" w:hAnsi="宋体" w:cs="宋体" w:hint="eastAsia"/>
                <w:szCs w:val="21"/>
                <w:lang w:val="zh-CN"/>
              </w:rPr>
              <w:t>楼</w:t>
            </w:r>
            <w:r w:rsidRPr="003B64E1">
              <w:rPr>
                <w:rFonts w:ascii="宋体" w:hAnsi="宋体" w:cs="宋体"/>
                <w:szCs w:val="21"/>
                <w:lang w:val="zh-CN"/>
              </w:rPr>
              <w:t>A31</w:t>
            </w:r>
            <w:r w:rsidRPr="003B64E1">
              <w:rPr>
                <w:rFonts w:ascii="宋体" w:hAnsi="宋体" w:cs="宋体" w:hint="eastAsia"/>
                <w:szCs w:val="21"/>
                <w:lang w:val="zh-CN"/>
              </w:rPr>
              <w:t>室</w:t>
            </w:r>
          </w:p>
          <w:p w14:paraId="20070F6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021-50206003</w:t>
            </w:r>
          </w:p>
          <w:p w14:paraId="49E71CFD"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r w:rsidRPr="003B64E1">
              <w:rPr>
                <w:rFonts w:ascii="宋体" w:hAnsi="宋体" w:cs="宋体"/>
                <w:szCs w:val="21"/>
                <w:lang w:val="zh-CN"/>
              </w:rPr>
              <w:t>http://www.msftec.com</w:t>
            </w:r>
          </w:p>
        </w:tc>
      </w:tr>
      <w:tr w:rsidR="009875A4" w:rsidRPr="00B35E82" w14:paraId="5903088C" w14:textId="77777777" w:rsidTr="005C7472">
        <w:trPr>
          <w:jc w:val="center"/>
        </w:trPr>
        <w:tc>
          <w:tcPr>
            <w:tcW w:w="675" w:type="dxa"/>
          </w:tcPr>
          <w:p w14:paraId="1151178B" w14:textId="77777777" w:rsidR="009875A4" w:rsidRDefault="009875A4" w:rsidP="005C7472">
            <w:pPr>
              <w:jc w:val="center"/>
              <w:rPr>
                <w:rFonts w:ascii="Arial Unicode MS" w:hAnsi="Arial Unicode MS"/>
                <w:bCs/>
              </w:rPr>
            </w:pPr>
            <w:r>
              <w:rPr>
                <w:rFonts w:ascii="宋体" w:hAnsi="宋体" w:hint="eastAsia"/>
                <w:color w:val="000000"/>
                <w:sz w:val="24"/>
              </w:rPr>
              <w:t>12</w:t>
            </w:r>
          </w:p>
        </w:tc>
        <w:tc>
          <w:tcPr>
            <w:tcW w:w="2581" w:type="dxa"/>
          </w:tcPr>
          <w:p w14:paraId="6F00EEA8"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大连网金基金销售有限公司</w:t>
            </w:r>
          </w:p>
        </w:tc>
        <w:tc>
          <w:tcPr>
            <w:tcW w:w="5039" w:type="dxa"/>
          </w:tcPr>
          <w:p w14:paraId="11D0A7F5"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地址：大连市沙河口区体坛路</w:t>
            </w:r>
            <w:r w:rsidRPr="003B64E1">
              <w:rPr>
                <w:rFonts w:ascii="宋体" w:hAnsi="宋体" w:cs="宋体"/>
                <w:szCs w:val="21"/>
                <w:lang w:val="zh-CN"/>
              </w:rPr>
              <w:t>22</w:t>
            </w:r>
            <w:r w:rsidRPr="003B64E1">
              <w:rPr>
                <w:rFonts w:ascii="宋体" w:hAnsi="宋体" w:cs="宋体" w:hint="eastAsia"/>
                <w:szCs w:val="21"/>
                <w:lang w:val="zh-CN"/>
              </w:rPr>
              <w:t>号诺德大厦</w:t>
            </w:r>
            <w:r w:rsidRPr="003B64E1">
              <w:rPr>
                <w:rFonts w:ascii="宋体" w:hAnsi="宋体" w:cs="宋体"/>
                <w:szCs w:val="21"/>
                <w:lang w:val="zh-CN"/>
              </w:rPr>
              <w:t>2</w:t>
            </w:r>
            <w:r w:rsidRPr="003B64E1">
              <w:rPr>
                <w:rFonts w:ascii="宋体" w:hAnsi="宋体" w:cs="宋体" w:hint="eastAsia"/>
                <w:szCs w:val="21"/>
                <w:lang w:val="zh-CN"/>
              </w:rPr>
              <w:t>层</w:t>
            </w:r>
          </w:p>
          <w:p w14:paraId="0CC81E53"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4000-899-100</w:t>
            </w:r>
          </w:p>
          <w:p w14:paraId="74401218"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r w:rsidRPr="003B64E1">
              <w:rPr>
                <w:rFonts w:ascii="宋体" w:hAnsi="宋体" w:cs="宋体"/>
                <w:szCs w:val="21"/>
                <w:lang w:val="zh-CN"/>
              </w:rPr>
              <w:t xml:space="preserve"> http://www.yibaijin.com/</w:t>
            </w:r>
          </w:p>
        </w:tc>
      </w:tr>
      <w:tr w:rsidR="009875A4" w:rsidRPr="00B35E82" w14:paraId="29FB3DD5" w14:textId="77777777" w:rsidTr="005C7472">
        <w:trPr>
          <w:jc w:val="center"/>
        </w:trPr>
        <w:tc>
          <w:tcPr>
            <w:tcW w:w="675" w:type="dxa"/>
          </w:tcPr>
          <w:p w14:paraId="646BB700" w14:textId="77777777" w:rsidR="009875A4" w:rsidRDefault="009875A4" w:rsidP="005C7472">
            <w:pPr>
              <w:jc w:val="center"/>
              <w:rPr>
                <w:rFonts w:ascii="Arial Unicode MS" w:hAnsi="Arial Unicode MS"/>
                <w:bCs/>
              </w:rPr>
            </w:pPr>
            <w:r>
              <w:rPr>
                <w:rFonts w:ascii="宋体" w:hAnsi="宋体" w:hint="eastAsia"/>
                <w:color w:val="000000"/>
                <w:sz w:val="24"/>
              </w:rPr>
              <w:t>13</w:t>
            </w:r>
          </w:p>
        </w:tc>
        <w:tc>
          <w:tcPr>
            <w:tcW w:w="2581" w:type="dxa"/>
          </w:tcPr>
          <w:p w14:paraId="13587A88"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扬州国信嘉利基金销售有限公司</w:t>
            </w:r>
          </w:p>
        </w:tc>
        <w:tc>
          <w:tcPr>
            <w:tcW w:w="5039" w:type="dxa"/>
          </w:tcPr>
          <w:p w14:paraId="44616CB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地址：扬州市广陵新城信息产业基地</w:t>
            </w:r>
            <w:r w:rsidRPr="003B64E1">
              <w:rPr>
                <w:rFonts w:ascii="宋体" w:hAnsi="宋体" w:cs="宋体"/>
                <w:szCs w:val="21"/>
                <w:lang w:val="zh-CN"/>
              </w:rPr>
              <w:t>3</w:t>
            </w:r>
            <w:r w:rsidRPr="003B64E1">
              <w:rPr>
                <w:rFonts w:ascii="宋体" w:hAnsi="宋体" w:cs="宋体" w:hint="eastAsia"/>
                <w:szCs w:val="21"/>
                <w:lang w:val="zh-CN"/>
              </w:rPr>
              <w:t>期</w:t>
            </w:r>
            <w:r w:rsidRPr="003B64E1">
              <w:rPr>
                <w:rFonts w:ascii="宋体" w:hAnsi="宋体" w:cs="宋体"/>
                <w:szCs w:val="21"/>
                <w:lang w:val="zh-CN"/>
              </w:rPr>
              <w:t>20B</w:t>
            </w:r>
            <w:r w:rsidRPr="003B64E1">
              <w:rPr>
                <w:rFonts w:ascii="宋体" w:hAnsi="宋体" w:cs="宋体" w:hint="eastAsia"/>
                <w:szCs w:val="21"/>
                <w:lang w:val="zh-CN"/>
              </w:rPr>
              <w:t>栋</w:t>
            </w:r>
          </w:p>
          <w:p w14:paraId="6894F3AF"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400 021 6088</w:t>
            </w:r>
          </w:p>
          <w:p w14:paraId="355571CB"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r w:rsidRPr="003B64E1">
              <w:rPr>
                <w:rFonts w:ascii="宋体" w:hAnsi="宋体" w:cs="宋体"/>
                <w:szCs w:val="21"/>
                <w:lang w:val="zh-CN"/>
              </w:rPr>
              <w:t>www.gxjlcn.com</w:t>
            </w:r>
          </w:p>
        </w:tc>
      </w:tr>
      <w:tr w:rsidR="009875A4" w:rsidRPr="00B35E82" w14:paraId="73142202" w14:textId="77777777" w:rsidTr="005C7472">
        <w:trPr>
          <w:jc w:val="center"/>
        </w:trPr>
        <w:tc>
          <w:tcPr>
            <w:tcW w:w="675" w:type="dxa"/>
          </w:tcPr>
          <w:p w14:paraId="267FD9FD" w14:textId="77777777" w:rsidR="009875A4" w:rsidRDefault="009875A4" w:rsidP="005C7472">
            <w:pPr>
              <w:jc w:val="center"/>
              <w:rPr>
                <w:rFonts w:ascii="Arial Unicode MS" w:hAnsi="Arial Unicode MS"/>
                <w:bCs/>
              </w:rPr>
            </w:pPr>
            <w:r>
              <w:rPr>
                <w:rFonts w:ascii="宋体" w:hAnsi="宋体" w:hint="eastAsia"/>
                <w:color w:val="000000"/>
                <w:sz w:val="24"/>
              </w:rPr>
              <w:t>14</w:t>
            </w:r>
          </w:p>
        </w:tc>
        <w:tc>
          <w:tcPr>
            <w:tcW w:w="2581" w:type="dxa"/>
          </w:tcPr>
          <w:p w14:paraId="11DA8EF0"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深圳众禄基金销售股份有限公司</w:t>
            </w:r>
          </w:p>
        </w:tc>
        <w:tc>
          <w:tcPr>
            <w:tcW w:w="5039" w:type="dxa"/>
          </w:tcPr>
          <w:p w14:paraId="08AA405E"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注册（办公）地址：深圳市罗湖区梨园路物资控股置地大厦8楼</w:t>
            </w:r>
          </w:p>
          <w:p w14:paraId="06740BF3"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4006-788-887</w:t>
            </w:r>
          </w:p>
          <w:p w14:paraId="2CFB2CC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网址：众禄基金网</w:t>
            </w:r>
            <w:r w:rsidRPr="003B64E1">
              <w:rPr>
                <w:rFonts w:ascii="宋体" w:hAnsi="宋体" w:cs="宋体"/>
                <w:szCs w:val="21"/>
                <w:lang w:val="zh-CN"/>
              </w:rPr>
              <w:t xml:space="preserve"> </w:t>
            </w:r>
            <w:hyperlink r:id="rId33" w:history="1">
              <w:r w:rsidRPr="003B64E1">
                <w:rPr>
                  <w:rFonts w:ascii="宋体" w:hAnsi="宋体" w:cs="宋体"/>
                  <w:szCs w:val="21"/>
                  <w:lang w:val="zh-CN"/>
                </w:rPr>
                <w:t>www.zlfund.cn</w:t>
              </w:r>
            </w:hyperlink>
          </w:p>
          <w:p w14:paraId="3AF20E1C" w14:textId="77777777" w:rsidR="009875A4" w:rsidRPr="00B35E82" w:rsidRDefault="009875A4" w:rsidP="005C7472">
            <w:pPr>
              <w:widowControl/>
              <w:spacing w:line="360" w:lineRule="auto"/>
              <w:ind w:firstLineChars="300" w:firstLine="630"/>
              <w:jc w:val="left"/>
              <w:rPr>
                <w:rFonts w:ascii="Arial Unicode MS" w:hAnsi="Arial Unicode MS"/>
                <w:bCs/>
              </w:rPr>
            </w:pPr>
            <w:r w:rsidRPr="003B64E1">
              <w:rPr>
                <w:rFonts w:ascii="宋体" w:hAnsi="宋体" w:cs="宋体" w:hint="eastAsia"/>
                <w:szCs w:val="21"/>
                <w:lang w:val="zh-CN"/>
              </w:rPr>
              <w:t>基金买卖网</w:t>
            </w:r>
            <w:r w:rsidRPr="003B64E1">
              <w:rPr>
                <w:rFonts w:ascii="宋体" w:hAnsi="宋体" w:cs="宋体"/>
                <w:szCs w:val="21"/>
                <w:lang w:val="zh-CN"/>
              </w:rPr>
              <w:t xml:space="preserve"> </w:t>
            </w:r>
            <w:hyperlink r:id="rId34" w:history="1">
              <w:r w:rsidRPr="003B64E1">
                <w:rPr>
                  <w:rFonts w:ascii="宋体" w:hAnsi="宋体" w:cs="宋体"/>
                  <w:szCs w:val="21"/>
                  <w:lang w:val="zh-CN"/>
                </w:rPr>
                <w:t>www.jjmmw.com</w:t>
              </w:r>
            </w:hyperlink>
          </w:p>
        </w:tc>
      </w:tr>
      <w:tr w:rsidR="009875A4" w:rsidRPr="00B35E82" w14:paraId="53FEAA69" w14:textId="77777777" w:rsidTr="005C7472">
        <w:trPr>
          <w:jc w:val="center"/>
        </w:trPr>
        <w:tc>
          <w:tcPr>
            <w:tcW w:w="675" w:type="dxa"/>
          </w:tcPr>
          <w:p w14:paraId="66699EC2" w14:textId="77777777" w:rsidR="009875A4" w:rsidRDefault="009875A4" w:rsidP="005C7472">
            <w:pPr>
              <w:jc w:val="center"/>
              <w:rPr>
                <w:rFonts w:ascii="Arial Unicode MS" w:hAnsi="Arial Unicode MS"/>
                <w:bCs/>
              </w:rPr>
            </w:pPr>
            <w:r>
              <w:rPr>
                <w:rFonts w:ascii="宋体" w:hAnsi="宋体" w:cs="宋体" w:hint="eastAsia"/>
                <w:szCs w:val="21"/>
              </w:rPr>
              <w:t>15</w:t>
            </w:r>
          </w:p>
        </w:tc>
        <w:tc>
          <w:tcPr>
            <w:tcW w:w="2581" w:type="dxa"/>
          </w:tcPr>
          <w:p w14:paraId="7CFC783A"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北京蛋卷基金销售有限公司</w:t>
            </w:r>
          </w:p>
        </w:tc>
        <w:tc>
          <w:tcPr>
            <w:tcW w:w="5039" w:type="dxa"/>
          </w:tcPr>
          <w:p w14:paraId="7C9D3DA8"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注册（办公）地址：北京市朝阳区阜通东大街</w:t>
            </w:r>
            <w:r w:rsidRPr="003B64E1">
              <w:rPr>
                <w:rFonts w:ascii="宋体" w:hAnsi="宋体" w:cs="宋体"/>
                <w:szCs w:val="21"/>
                <w:lang w:val="zh-CN"/>
              </w:rPr>
              <w:t>1</w:t>
            </w:r>
            <w:r w:rsidRPr="003B64E1">
              <w:rPr>
                <w:rFonts w:ascii="宋体" w:hAnsi="宋体" w:cs="宋体" w:hint="eastAsia"/>
                <w:szCs w:val="21"/>
                <w:lang w:val="zh-CN"/>
              </w:rPr>
              <w:t>号院</w:t>
            </w:r>
            <w:r w:rsidRPr="003B64E1">
              <w:rPr>
                <w:rFonts w:ascii="宋体" w:hAnsi="宋体" w:cs="宋体"/>
                <w:szCs w:val="21"/>
                <w:lang w:val="zh-CN"/>
              </w:rPr>
              <w:t>6</w:t>
            </w:r>
            <w:r w:rsidRPr="003B64E1">
              <w:rPr>
                <w:rFonts w:ascii="宋体" w:hAnsi="宋体" w:cs="宋体" w:hint="eastAsia"/>
                <w:szCs w:val="21"/>
                <w:lang w:val="zh-CN"/>
              </w:rPr>
              <w:t>号楼</w:t>
            </w:r>
            <w:r w:rsidRPr="003B64E1">
              <w:rPr>
                <w:rFonts w:ascii="宋体" w:hAnsi="宋体" w:cs="宋体"/>
                <w:szCs w:val="21"/>
                <w:lang w:val="zh-CN"/>
              </w:rPr>
              <w:t>2</w:t>
            </w:r>
            <w:r w:rsidRPr="003B64E1">
              <w:rPr>
                <w:rFonts w:ascii="宋体" w:hAnsi="宋体" w:cs="宋体" w:hint="eastAsia"/>
                <w:szCs w:val="21"/>
                <w:lang w:val="zh-CN"/>
              </w:rPr>
              <w:t>单元</w:t>
            </w:r>
            <w:r w:rsidRPr="003B64E1">
              <w:rPr>
                <w:rFonts w:ascii="宋体" w:hAnsi="宋体" w:cs="宋体"/>
                <w:szCs w:val="21"/>
                <w:lang w:val="zh-CN"/>
              </w:rPr>
              <w:t>21</w:t>
            </w:r>
            <w:r w:rsidRPr="003B64E1">
              <w:rPr>
                <w:rFonts w:ascii="宋体" w:hAnsi="宋体" w:cs="宋体" w:hint="eastAsia"/>
                <w:szCs w:val="21"/>
                <w:lang w:val="zh-CN"/>
              </w:rPr>
              <w:t>层</w:t>
            </w:r>
            <w:r w:rsidRPr="003B64E1">
              <w:rPr>
                <w:rFonts w:ascii="宋体" w:hAnsi="宋体" w:cs="宋体"/>
                <w:szCs w:val="21"/>
                <w:lang w:val="zh-CN"/>
              </w:rPr>
              <w:t>222507</w:t>
            </w:r>
          </w:p>
          <w:p w14:paraId="37534826"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w:t>
            </w:r>
            <w:r w:rsidRPr="003B64E1">
              <w:rPr>
                <w:rFonts w:ascii="宋体" w:hAnsi="宋体" w:cs="宋体" w:hint="eastAsia"/>
                <w:szCs w:val="21"/>
                <w:lang w:val="zh-CN"/>
              </w:rPr>
              <w:t xml:space="preserve"> </w:t>
            </w:r>
            <w:r w:rsidRPr="003B64E1">
              <w:rPr>
                <w:rFonts w:ascii="宋体" w:hAnsi="宋体" w:cs="宋体"/>
                <w:szCs w:val="21"/>
                <w:lang w:val="zh-CN"/>
              </w:rPr>
              <w:t>0618</w:t>
            </w:r>
            <w:r w:rsidRPr="003B64E1">
              <w:rPr>
                <w:rFonts w:ascii="宋体" w:hAnsi="宋体" w:cs="宋体" w:hint="eastAsia"/>
                <w:szCs w:val="21"/>
                <w:lang w:val="zh-CN"/>
              </w:rPr>
              <w:t xml:space="preserve"> </w:t>
            </w:r>
            <w:r w:rsidRPr="003B64E1">
              <w:rPr>
                <w:rFonts w:ascii="宋体" w:hAnsi="宋体" w:cs="宋体"/>
                <w:szCs w:val="21"/>
                <w:lang w:val="zh-CN"/>
              </w:rPr>
              <w:t>518</w:t>
            </w:r>
          </w:p>
          <w:p w14:paraId="1103A5DC"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hyperlink r:id="rId35" w:history="1">
              <w:r w:rsidRPr="003B64E1">
                <w:rPr>
                  <w:rFonts w:ascii="宋体" w:hAnsi="宋体" w:cs="宋体"/>
                  <w:szCs w:val="21"/>
                  <w:lang w:val="zh-CN"/>
                </w:rPr>
                <w:t>http://danjuanapp.com/</w:t>
              </w:r>
            </w:hyperlink>
          </w:p>
        </w:tc>
      </w:tr>
      <w:tr w:rsidR="009875A4" w:rsidRPr="00B35E82" w14:paraId="1E32D4DB" w14:textId="77777777" w:rsidTr="005C7472">
        <w:trPr>
          <w:jc w:val="center"/>
        </w:trPr>
        <w:tc>
          <w:tcPr>
            <w:tcW w:w="675" w:type="dxa"/>
          </w:tcPr>
          <w:p w14:paraId="6BDC4E8A" w14:textId="77777777" w:rsidR="009875A4" w:rsidRDefault="009875A4" w:rsidP="005C7472">
            <w:pPr>
              <w:jc w:val="center"/>
              <w:rPr>
                <w:rFonts w:ascii="Arial Unicode MS" w:hAnsi="Arial Unicode MS"/>
                <w:bCs/>
              </w:rPr>
            </w:pPr>
            <w:r>
              <w:rPr>
                <w:rFonts w:ascii="宋体" w:hAnsi="宋体" w:cs="宋体" w:hint="eastAsia"/>
                <w:szCs w:val="21"/>
              </w:rPr>
              <w:t>16</w:t>
            </w:r>
          </w:p>
        </w:tc>
        <w:tc>
          <w:tcPr>
            <w:tcW w:w="2581" w:type="dxa"/>
          </w:tcPr>
          <w:p w14:paraId="7DBE0083"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北京恒天明泽基金销售有限公司</w:t>
            </w:r>
          </w:p>
        </w:tc>
        <w:tc>
          <w:tcPr>
            <w:tcW w:w="5039" w:type="dxa"/>
          </w:tcPr>
          <w:p w14:paraId="24603457" w14:textId="77777777" w:rsidR="009875A4"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注册地址：北京市经济技术开发区宏达北路10号五层5122室</w:t>
            </w:r>
          </w:p>
          <w:p w14:paraId="4B5C5A0C" w14:textId="19C4B9A9"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客户服务电话：400-786-8868-5</w:t>
            </w:r>
          </w:p>
          <w:p w14:paraId="30F766E3"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网址:www.chtfund.com</w:t>
            </w:r>
          </w:p>
        </w:tc>
      </w:tr>
    </w:tbl>
    <w:p w14:paraId="566310F7" w14:textId="77777777" w:rsidR="00215426" w:rsidRPr="009875A4" w:rsidRDefault="00215426" w:rsidP="008E7728">
      <w:pPr>
        <w:adjustRightInd w:val="0"/>
        <w:snapToGrid w:val="0"/>
        <w:spacing w:line="360" w:lineRule="auto"/>
        <w:ind w:firstLineChars="200" w:firstLine="420"/>
        <w:rPr>
          <w:rFonts w:ascii="Arial Unicode MS" w:hAnsi="Arial Unicode MS" w:cs="Arial"/>
          <w:kern w:val="0"/>
          <w:szCs w:val="21"/>
        </w:rPr>
      </w:pPr>
    </w:p>
    <w:p w14:paraId="3EF03AD6" w14:textId="77777777" w:rsidR="00580E4D" w:rsidRPr="007B1922" w:rsidRDefault="00580E4D" w:rsidP="00FA639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4CDD992A"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F943D4" w:rsidRPr="00F943D4">
        <w:rPr>
          <w:rFonts w:ascii="Arial Unicode MS" w:hAnsi="Arial Unicode MS" w:cs="Arial" w:hint="eastAsia"/>
          <w:color w:val="000000"/>
        </w:rPr>
        <w:t>杨小舟</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1D6457D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微软雅黑" w:eastAsia="微软雅黑" w:hAnsi="微软雅黑" w:cs="宋体" w:hint="eastAsia"/>
          <w:color w:val="000000"/>
          <w:kern w:val="0"/>
          <w:szCs w:val="21"/>
        </w:rPr>
        <w:t>  </w:t>
      </w:r>
      <w:r w:rsidRPr="00F943D4">
        <w:rPr>
          <w:rFonts w:ascii="Arial Unicode MS" w:hAnsi="Arial Unicode MS" w:cs="Arial" w:hint="eastAsia"/>
          <w:kern w:val="0"/>
          <w:szCs w:val="21"/>
        </w:rPr>
        <w:t>名称：安永华明会计师事务所（特殊普通合伙）</w:t>
      </w:r>
    </w:p>
    <w:p w14:paraId="2D8B614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住所：中国北京市东城区东长安街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57207A4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办公地址：中国北京市东城区东长安街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14009FB6"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法定代表人：毛鞍宁</w:t>
      </w:r>
    </w:p>
    <w:p w14:paraId="76FBC462"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电话：</w:t>
      </w:r>
      <w:r w:rsidRPr="00F943D4">
        <w:rPr>
          <w:rFonts w:ascii="Arial Unicode MS" w:hAnsi="Arial Unicode MS" w:cs="Arial" w:hint="eastAsia"/>
          <w:kern w:val="0"/>
          <w:szCs w:val="21"/>
        </w:rPr>
        <w:t>+86 10 58153000</w:t>
      </w:r>
    </w:p>
    <w:p w14:paraId="33A9D771"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传真：</w:t>
      </w:r>
      <w:r w:rsidRPr="00F943D4">
        <w:rPr>
          <w:rFonts w:ascii="Arial Unicode MS" w:hAnsi="Arial Unicode MS" w:cs="Arial" w:hint="eastAsia"/>
          <w:kern w:val="0"/>
          <w:szCs w:val="21"/>
        </w:rPr>
        <w:t>+86 10 85188298</w:t>
      </w:r>
    </w:p>
    <w:p w14:paraId="15BADCD9"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签字注册会计师：吴翠蓉</w:t>
      </w:r>
      <w:r w:rsidRPr="00F943D4">
        <w:rPr>
          <w:rFonts w:ascii="Arial Unicode MS" w:hAnsi="Arial Unicode MS" w:cs="Arial" w:hint="eastAsia"/>
          <w:kern w:val="0"/>
          <w:szCs w:val="21"/>
        </w:rPr>
        <w:t>  </w:t>
      </w:r>
      <w:r w:rsidRPr="00F943D4">
        <w:rPr>
          <w:rFonts w:ascii="Arial Unicode MS" w:hAnsi="Arial Unicode MS" w:cs="Arial" w:hint="eastAsia"/>
          <w:kern w:val="0"/>
          <w:szCs w:val="21"/>
        </w:rPr>
        <w:t>高鹤</w:t>
      </w:r>
    </w:p>
    <w:p w14:paraId="3CB73FA8"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联系人：吴翠蓉</w:t>
      </w:r>
    </w:p>
    <w:p w14:paraId="78AF046D" w14:textId="50AE4773" w:rsidR="0088109E" w:rsidRPr="007B1922" w:rsidRDefault="0088109E"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6"/>
          <w:footerReference w:type="first" r:id="rId37"/>
          <w:pgSz w:w="11906" w:h="16838"/>
          <w:pgMar w:top="1440" w:right="1800" w:bottom="1440" w:left="1800" w:header="851" w:footer="992" w:gutter="0"/>
          <w:cols w:space="720"/>
          <w:titlePg/>
          <w:docGrid w:linePitch="312"/>
        </w:sectPr>
      </w:pPr>
    </w:p>
    <w:p w14:paraId="441A2046" w14:textId="6BF73393" w:rsidR="00617907" w:rsidRPr="000F62DC" w:rsidRDefault="00492608" w:rsidP="00E55256">
      <w:pPr>
        <w:pStyle w:val="11"/>
        <w:snapToGrid w:val="0"/>
        <w:spacing w:before="0" w:after="0" w:line="360" w:lineRule="auto"/>
        <w:ind w:firstLineChars="150" w:firstLine="422"/>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493676658"/>
      <w:r w:rsidRPr="007B1922">
        <w:rPr>
          <w:rFonts w:ascii="Arial Unicode MS" w:eastAsia="宋体" w:hAnsi="Arial Unicode MS" w:cs="Arial"/>
          <w:b/>
          <w:bCs/>
          <w:sz w:val="28"/>
          <w:szCs w:val="28"/>
        </w:rPr>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3553AF92"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38"/>
          <w:headerReference w:type="first" r:id="rId39"/>
          <w:footerReference w:type="first" r:id="rId40"/>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4B87D627" w14:textId="3944ABE2" w:rsidR="00492608" w:rsidRPr="007B1922" w:rsidRDefault="00492608" w:rsidP="00EC0A75">
      <w:pPr>
        <w:pStyle w:val="11"/>
        <w:snapToGrid w:val="0"/>
        <w:spacing w:before="0" w:after="0" w:line="360" w:lineRule="auto"/>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493676659"/>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352F7374"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786D0872" w14:textId="4C1BBC8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9E9FF6B"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7" w:name="_Toc493676660"/>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10F6D39F" w14:textId="77777777" w:rsidR="00492608" w:rsidRPr="007B1922" w:rsidRDefault="006560A9" w:rsidP="005315C9">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0EEAF0F3"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w:t>
      </w:r>
      <w:r w:rsidR="00C0162A" w:rsidRPr="00AA6E62">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653D389F"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F4033DF" w14:textId="2C349BF3"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8"/>
    <w:p w14:paraId="11C2157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1CFE1D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3DB0C2F" w14:textId="77777777" w:rsidR="009E449C"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532C3BFD" w14:textId="662A5D56" w:rsidR="00ED4C46"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178F50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85CB50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735E81">
        <w:trPr>
          <w:trHeight w:val="190"/>
          <w:jc w:val="center"/>
        </w:trPr>
        <w:tc>
          <w:tcPr>
            <w:tcW w:w="2400" w:type="pct"/>
            <w:shd w:val="clear" w:color="auto" w:fill="auto"/>
          </w:tcPr>
          <w:p w14:paraId="3C862CBB"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026EE0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735E81">
        <w:trPr>
          <w:trHeight w:val="190"/>
          <w:jc w:val="center"/>
        </w:trPr>
        <w:tc>
          <w:tcPr>
            <w:tcW w:w="2400" w:type="pct"/>
            <w:shd w:val="clear" w:color="auto" w:fill="auto"/>
          </w:tcPr>
          <w:p w14:paraId="465B1AC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301F19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735E81">
        <w:trPr>
          <w:trHeight w:val="190"/>
          <w:jc w:val="center"/>
        </w:trPr>
        <w:tc>
          <w:tcPr>
            <w:tcW w:w="2400" w:type="pct"/>
            <w:shd w:val="clear" w:color="auto" w:fill="auto"/>
          </w:tcPr>
          <w:p w14:paraId="645F7E2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3E76961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735E81">
        <w:trPr>
          <w:trHeight w:val="190"/>
          <w:jc w:val="center"/>
        </w:trPr>
        <w:tc>
          <w:tcPr>
            <w:tcW w:w="2400" w:type="pct"/>
            <w:shd w:val="clear" w:color="auto" w:fill="auto"/>
          </w:tcPr>
          <w:p w14:paraId="6970241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0E25904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735E81">
        <w:trPr>
          <w:trHeight w:val="190"/>
          <w:jc w:val="center"/>
        </w:trPr>
        <w:tc>
          <w:tcPr>
            <w:tcW w:w="2400" w:type="pct"/>
            <w:shd w:val="clear" w:color="auto" w:fill="auto"/>
          </w:tcPr>
          <w:p w14:paraId="55158BF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6A64EC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D6CBE44" w14:textId="77777777" w:rsidTr="00371647">
        <w:trPr>
          <w:cantSplit/>
          <w:trHeight w:val="272"/>
          <w:jc w:val="center"/>
        </w:trPr>
        <w:tc>
          <w:tcPr>
            <w:tcW w:w="3035" w:type="dxa"/>
            <w:tcMar>
              <w:top w:w="0" w:type="dxa"/>
              <w:left w:w="108" w:type="dxa"/>
              <w:bottom w:w="0" w:type="dxa"/>
              <w:right w:w="108" w:type="dxa"/>
            </w:tcMar>
            <w:vAlign w:val="center"/>
            <w:hideMark/>
          </w:tcPr>
          <w:p w14:paraId="1E58C64E"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4EBC6B49"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BB4A73" w:rsidRPr="00371647" w14:paraId="30C50C0B" w14:textId="77777777" w:rsidTr="00371647">
        <w:trPr>
          <w:cantSplit/>
          <w:trHeight w:val="272"/>
          <w:jc w:val="center"/>
        </w:trPr>
        <w:tc>
          <w:tcPr>
            <w:tcW w:w="3035" w:type="dxa"/>
            <w:tcMar>
              <w:top w:w="0" w:type="dxa"/>
              <w:left w:w="108" w:type="dxa"/>
              <w:bottom w:w="0" w:type="dxa"/>
              <w:right w:w="108" w:type="dxa"/>
            </w:tcMar>
          </w:tcPr>
          <w:p w14:paraId="44544E22" w14:textId="77777777" w:rsidR="00BB4A73" w:rsidRPr="00371647" w:rsidRDefault="00BB4A73" w:rsidP="006816AB">
            <w:pPr>
              <w:spacing w:line="360" w:lineRule="auto"/>
              <w:jc w:val="center"/>
              <w:rPr>
                <w:rFonts w:ascii="Arial Unicode MS" w:hAnsi="Arial Unicode MS"/>
              </w:rPr>
            </w:pPr>
            <w:r w:rsidRPr="00371647">
              <w:rPr>
                <w:rFonts w:ascii="Arial Unicode MS" w:hAnsi="Arial Unicode MS" w:hint="eastAsia"/>
              </w:rPr>
              <w:t>Y</w:t>
            </w:r>
            <w:r w:rsidRPr="00371647">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1464B56" w14:textId="77777777" w:rsidR="00BB4A73" w:rsidRDefault="00BB4A73" w:rsidP="008E7728">
            <w:pPr>
              <w:spacing w:line="360" w:lineRule="auto"/>
              <w:ind w:firstLine="420"/>
              <w:jc w:val="center"/>
              <w:rPr>
                <w:rFonts w:ascii="Arial Unicode MS" w:hAnsi="Arial Unicode MS"/>
              </w:rPr>
            </w:pPr>
            <w:r>
              <w:rPr>
                <w:rFonts w:ascii="Arial Unicode MS" w:hAnsi="Arial Unicode MS" w:hint="eastAsia"/>
              </w:rPr>
              <w:t>1.5%</w:t>
            </w:r>
          </w:p>
        </w:tc>
      </w:tr>
      <w:tr w:rsidR="00AD175D" w:rsidRPr="00371647" w14:paraId="1C9BD2F9" w14:textId="77777777" w:rsidTr="00371647">
        <w:trPr>
          <w:cantSplit/>
          <w:trHeight w:val="272"/>
          <w:jc w:val="center"/>
        </w:trPr>
        <w:tc>
          <w:tcPr>
            <w:tcW w:w="3035" w:type="dxa"/>
            <w:tcMar>
              <w:top w:w="0" w:type="dxa"/>
              <w:left w:w="108" w:type="dxa"/>
              <w:bottom w:w="0" w:type="dxa"/>
              <w:right w:w="108" w:type="dxa"/>
            </w:tcMar>
            <w:hideMark/>
          </w:tcPr>
          <w:p w14:paraId="3FCBFC03" w14:textId="267E4DFE" w:rsidR="00AD175D" w:rsidRPr="00371647" w:rsidRDefault="000F4C02" w:rsidP="006816AB">
            <w:pPr>
              <w:spacing w:line="360" w:lineRule="auto"/>
              <w:jc w:val="center"/>
              <w:rPr>
                <w:rFonts w:ascii="Arial Unicode MS" w:hAnsi="Arial Unicode MS" w:cs="宋体"/>
                <w:szCs w:val="21"/>
              </w:rPr>
            </w:pPr>
            <w:r w:rsidRPr="000F4C02">
              <w:rPr>
                <w:rFonts w:ascii="Arial Unicode MS" w:hAnsi="Arial Unicode MS" w:hint="eastAsia"/>
              </w:rPr>
              <w:t>7</w:t>
            </w:r>
            <w:r w:rsidRPr="000F4C02">
              <w:rPr>
                <w:rFonts w:ascii="Arial Unicode MS" w:hAnsi="Arial Unicode MS" w:hint="eastAsia"/>
              </w:rPr>
              <w:t>日</w:t>
            </w:r>
            <w:r w:rsidR="00AD175D" w:rsidRPr="00371647">
              <w:rPr>
                <w:rFonts w:ascii="Arial Unicode MS" w:hAnsi="Arial Unicode MS" w:hint="eastAsia"/>
              </w:rPr>
              <w:t>≤</w:t>
            </w:r>
            <w:r w:rsidR="00AD175D" w:rsidRPr="00371647">
              <w:rPr>
                <w:rFonts w:ascii="Arial Unicode MS" w:hAnsi="Arial Unicode MS" w:hint="eastAsia"/>
              </w:rPr>
              <w:t>Y</w:t>
            </w:r>
            <w:r w:rsidR="00AD175D"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0F8FD99B"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5573BD53" w14:textId="77777777" w:rsidTr="00371647">
        <w:trPr>
          <w:cantSplit/>
          <w:trHeight w:val="272"/>
          <w:jc w:val="center"/>
        </w:trPr>
        <w:tc>
          <w:tcPr>
            <w:tcW w:w="3035" w:type="dxa"/>
            <w:tcMar>
              <w:top w:w="0" w:type="dxa"/>
              <w:left w:w="108" w:type="dxa"/>
              <w:bottom w:w="0" w:type="dxa"/>
              <w:right w:w="108" w:type="dxa"/>
            </w:tcMar>
            <w:hideMark/>
          </w:tcPr>
          <w:p w14:paraId="20F94EC2"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174F3A14"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03AAF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84BD36C"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464926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2151C8E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5994D19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D3A0E0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77394A3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6BE1A6E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ACCD44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BDB1513" w14:textId="77777777" w:rsidR="00351DB0"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2EC44B33" w14:textId="77777777" w:rsidR="00351DB0" w:rsidRPr="007B1922"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2EF91C23" w14:textId="27E0BECD" w:rsidR="00082203" w:rsidRPr="007B1922" w:rsidRDefault="00351DB0"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5B92ADB" w14:textId="6B99B1AB"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D60141">
        <w:rPr>
          <w:rFonts w:ascii="Arial Unicode MS" w:hAnsi="Arial Unicode MS" w:cs="Arial" w:hint="eastAsia"/>
          <w:bCs/>
          <w:szCs w:val="21"/>
        </w:rPr>
        <w:t>8</w:t>
      </w:r>
      <w:r w:rsidR="00D60141">
        <w:rPr>
          <w:rFonts w:ascii="Arial Unicode MS" w:hAnsi="Arial Unicode MS" w:cs="Arial" w:hint="eastAsia"/>
          <w:bCs/>
          <w:szCs w:val="21"/>
        </w:rPr>
        <w:t>、</w:t>
      </w:r>
      <w:r w:rsidR="00D60141">
        <w:rPr>
          <w:rFonts w:ascii="Arial Unicode MS" w:hAnsi="Arial Unicode MS" w:cs="Arial" w:hint="eastAsia"/>
          <w:bCs/>
          <w:szCs w:val="21"/>
        </w:rPr>
        <w:t>9</w:t>
      </w:r>
      <w:r w:rsidRPr="007B1922">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4BADD99E" w14:textId="77777777" w:rsidR="00492608" w:rsidRPr="000F62DC" w:rsidRDefault="00BA01CD" w:rsidP="008E7728">
      <w:pPr>
        <w:adjustRightInd w:val="0"/>
        <w:snapToGrid w:val="0"/>
        <w:spacing w:line="360" w:lineRule="auto"/>
        <w:ind w:firstLineChars="200" w:firstLine="422"/>
        <w:rPr>
          <w:rFonts w:ascii="Arial Unicode MS" w:hAnsi="Arial Unicode MS"/>
          <w:b/>
          <w:lang w:val="x-none"/>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67825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0E250CD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3E69D91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DB90F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3F96A52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149EE6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170D9733" w14:textId="77777777" w:rsidR="00464147"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464147">
        <w:rPr>
          <w:rFonts w:ascii="Arial Unicode MS" w:hAnsi="Arial Unicode MS" w:hint="eastAsia"/>
          <w:bCs/>
          <w:szCs w:val="21"/>
        </w:rPr>
        <w:t>当前一估值日基金资产净值</w:t>
      </w:r>
      <w:r w:rsidRPr="00464147">
        <w:rPr>
          <w:rFonts w:ascii="Arial Unicode MS" w:hAnsi="Arial Unicode MS" w:hint="eastAsia"/>
          <w:bCs/>
          <w:szCs w:val="21"/>
        </w:rPr>
        <w:t>50%</w:t>
      </w:r>
      <w:r w:rsidRPr="00464147">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5C4CCD13" w14:textId="343AB1EC" w:rsidR="00082203"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096426F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0EDB2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69D4795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173F9F3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7ECB41E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6ABA3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42373892" w14:textId="77777777" w:rsidR="00E55A83"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11BC2AFE" w14:textId="4AC86960" w:rsidR="00082203" w:rsidRPr="007B1922" w:rsidRDefault="00E55A83"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sidRPr="00B61FE7">
        <w:rPr>
          <w:rFonts w:ascii="Arial Unicode MS" w:hAnsi="Arial Unicode MS" w:hint="eastAsia"/>
          <w:bCs/>
          <w:szCs w:val="21"/>
        </w:rPr>
        <w:t xml:space="preserve"> </w:t>
      </w:r>
      <w:r w:rsidRPr="00B61FE7">
        <w:rPr>
          <w:rFonts w:ascii="Arial Unicode MS" w:hAnsi="Arial Unicode MS" w:hint="eastAsia"/>
          <w:bCs/>
          <w:szCs w:val="21"/>
        </w:rPr>
        <w:t>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7ACA03B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32FDCB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4D84A5A6" w14:textId="024B9BE4"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w:t>
      </w:r>
      <w:r w:rsidR="00C0162A" w:rsidRPr="00575D65">
        <w:rPr>
          <w:rFonts w:ascii="Arial Unicode MS" w:hAnsi="Arial Unicode MS" w:hint="eastAsia"/>
          <w:bCs/>
          <w:szCs w:val="21"/>
        </w:rPr>
        <w:t>并在</w:t>
      </w:r>
      <w:r w:rsidR="00C0162A" w:rsidRPr="00575D65">
        <w:rPr>
          <w:rFonts w:ascii="Arial Unicode MS" w:hAnsi="Arial Unicode MS" w:hint="eastAsia"/>
          <w:bCs/>
          <w:szCs w:val="21"/>
        </w:rPr>
        <w:t>2</w:t>
      </w:r>
      <w:r w:rsidR="00C0162A" w:rsidRPr="00575D65">
        <w:rPr>
          <w:rFonts w:ascii="Arial Unicode MS" w:hAnsi="Arial Unicode MS" w:hint="eastAsia"/>
          <w:bCs/>
          <w:szCs w:val="21"/>
        </w:rPr>
        <w:t>日内在指定媒介上刊登公告</w:t>
      </w:r>
      <w:r w:rsidRPr="007B1922">
        <w:rPr>
          <w:rFonts w:ascii="Arial Unicode MS" w:hAnsi="Arial Unicode MS" w:hint="eastAsia"/>
          <w:bCs/>
          <w:szCs w:val="21"/>
        </w:rPr>
        <w:t>。</w:t>
      </w:r>
    </w:p>
    <w:p w14:paraId="74D3C2BE"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7AE2F35F" w14:textId="29A81FAB"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w:t>
      </w:r>
      <w:r w:rsidR="00C0162A">
        <w:rPr>
          <w:rFonts w:ascii="Arial Unicode MS" w:hAnsi="Arial Unicode MS" w:hint="eastAsia"/>
          <w:bCs/>
          <w:szCs w:val="21"/>
        </w:rPr>
        <w:t>基金管理人应在规定期限内在指定媒介上刊登暂停公告</w:t>
      </w:r>
      <w:r w:rsidRPr="007B1922">
        <w:rPr>
          <w:rFonts w:ascii="Arial Unicode MS" w:hAnsi="Arial Unicode MS" w:hint="eastAsia"/>
          <w:bCs/>
          <w:szCs w:val="21"/>
        </w:rPr>
        <w:t>。</w:t>
      </w:r>
    </w:p>
    <w:p w14:paraId="6F9F89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566D0B2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36907FC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81D0F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6F3AD3B2"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D83B7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、基金的非交易过户</w:t>
      </w:r>
    </w:p>
    <w:p w14:paraId="086D278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E9353B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4FE96B9"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45E926D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1C84456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1967297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5AF1BD7"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9CBDDDF"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1AB6A809"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C5932B7"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4FB8154"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F9D4E1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0CA2C7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7179B3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FAAF868"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D087C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9A4035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42007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BD35C2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6840C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2E088C1"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AEB30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B076EA"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CED5B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8EA6855"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53B17964" w14:textId="77777777" w:rsidR="005315C9" w:rsidRPr="007B1922" w:rsidRDefault="005315C9" w:rsidP="008E7728">
      <w:pPr>
        <w:autoSpaceDE w:val="0"/>
        <w:autoSpaceDN w:val="0"/>
        <w:adjustRightInd w:val="0"/>
        <w:spacing w:line="360" w:lineRule="auto"/>
        <w:ind w:firstLine="420"/>
        <w:jc w:val="left"/>
        <w:rPr>
          <w:rFonts w:ascii="Arial Unicode MS" w:hAnsi="Arial Unicode MS"/>
          <w:bCs/>
          <w:szCs w:val="21"/>
        </w:rPr>
      </w:pPr>
    </w:p>
    <w:p w14:paraId="2D0B9AE4" w14:textId="4AF7AD0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50" w:name="_Toc214873598"/>
      <w:bookmarkStart w:id="51" w:name="_Toc317088146"/>
      <w:bookmarkStart w:id="52" w:name="_Toc317088543"/>
      <w:bookmarkStart w:id="53" w:name="_Toc320887648"/>
      <w:bookmarkStart w:id="54" w:name="_Toc335232697"/>
      <w:bookmarkStart w:id="55" w:name="_Toc49367666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4722D803" w14:textId="77777777" w:rsidR="00492608" w:rsidRPr="007B1922" w:rsidRDefault="00492608" w:rsidP="005315C9">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EC5D42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266835E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06E7D98D"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本基金的投资范围主要为具有良好流动性的固定收益类品种，包括国债、金融债、企业债、公司债、央行票据、中期票据、短期融资券、中小企业私募债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可分离交易可转债的纯债部分</w:t>
      </w:r>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07919D6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本基金不投资于股票、权证等权益类资产，也不投资于可转换债券（可分离交易可转债的纯债部分除外）、可交换债券。</w:t>
      </w:r>
    </w:p>
    <w:p w14:paraId="78509EE8" w14:textId="25E7ACC3"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443034">
        <w:rPr>
          <w:rFonts w:ascii="Arial Unicode MS" w:hAnsi="Arial Unicode MS" w:cs="Arial" w:hint="eastAsia"/>
          <w:bCs/>
          <w:szCs w:val="21"/>
        </w:rPr>
        <w:t>，</w:t>
      </w:r>
      <w:r w:rsidR="00443034"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47ED1B59"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6E3F02E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25FC6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获取最大化的信用溢价。本基金采用的投资策略包括：期限结构策略、行业配置策略、息差策略、个券挖掘策略等。</w:t>
      </w:r>
    </w:p>
    <w:p w14:paraId="2F4310F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3AEE419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61577D1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市场整体回报率，通过息差策略、个券挖掘策略获得超额收益。</w:t>
      </w:r>
    </w:p>
    <w:p w14:paraId="74660A5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09A837B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56DA46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2A49874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61D7393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18BA899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473DF9F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2FAB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5C8845D2"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72EB6227"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r w:rsidR="00BA01CD" w:rsidRPr="007B1922">
        <w:rPr>
          <w:rFonts w:ascii="Arial Unicode MS" w:hAnsi="Arial Unicode MS" w:cs="Arial" w:hint="eastAsia"/>
          <w:bCs/>
          <w:szCs w:val="21"/>
        </w:rPr>
        <w:t>。</w:t>
      </w:r>
    </w:p>
    <w:p w14:paraId="4B215C57"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59E05E4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F8DC07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C1DFDB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359BE0FA"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38129BD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3CF0F90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038E08F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投资合规性控制从以下方面展开：</w:t>
      </w:r>
    </w:p>
    <w:p w14:paraId="7AFA9E8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7BA0A71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）督察长：可列席公司投资决策委员会议，全程监控交易指令的执行情况，保证合规性控制的实施。</w:t>
      </w:r>
    </w:p>
    <w:p w14:paraId="5D36F58B"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076CDC2"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08C05369"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54CA501"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8630A9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0A9A9D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8A18BB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1879A63A" w14:textId="43DB69F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41690">
        <w:rPr>
          <w:rFonts w:ascii="Arial Unicode MS" w:hAnsi="Arial Unicode MS" w:cs="Arial" w:hint="eastAsia"/>
          <w:szCs w:val="21"/>
        </w:rPr>
        <w:t>，</w:t>
      </w:r>
      <w:r w:rsidR="00C41690" w:rsidRPr="00A53128">
        <w:rPr>
          <w:rFonts w:ascii="Arial Unicode MS" w:hAnsi="Arial Unicode MS" w:cs="Arial" w:hint="eastAsia"/>
          <w:bCs/>
          <w:szCs w:val="21"/>
        </w:rPr>
        <w:t>其中，现金不包括结算备付金、存出保证金、应收申购款</w:t>
      </w:r>
      <w:r w:rsidR="006F16A7" w:rsidRPr="007B1922">
        <w:rPr>
          <w:rFonts w:ascii="Arial Unicode MS" w:hAnsi="Arial Unicode MS" w:cs="Arial" w:hint="eastAsia"/>
          <w:szCs w:val="21"/>
        </w:rPr>
        <w:t>；</w:t>
      </w:r>
    </w:p>
    <w:p w14:paraId="0DEAC22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02265BA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9622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年，债券回购到期后不展期；</w:t>
      </w:r>
    </w:p>
    <w:p w14:paraId="5EA5428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4F57AC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872E57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4AD9547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E8AB5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A542AB3"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9F70234"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537CFA40" w14:textId="77777777" w:rsidR="007D26D7" w:rsidRDefault="00570AA4" w:rsidP="007D26D7">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7D26D7" w:rsidRPr="00E95D2B">
        <w:rPr>
          <w:rFonts w:ascii="Arial Unicode MS" w:hAnsi="Arial Unicode MS" w:cs="Arial" w:hint="eastAsia"/>
          <w:szCs w:val="21"/>
        </w:rPr>
        <w:t>本基金主动投资于流动性受限资产的市值合计不得超过基金资产净值的</w:t>
      </w:r>
      <w:r w:rsidR="007D26D7" w:rsidRPr="00E95D2B">
        <w:rPr>
          <w:rFonts w:ascii="Arial Unicode MS" w:hAnsi="Arial Unicode MS" w:cs="Arial" w:hint="eastAsia"/>
          <w:szCs w:val="21"/>
        </w:rPr>
        <w:t>15%</w:t>
      </w:r>
      <w:r w:rsidR="007D26D7">
        <w:rPr>
          <w:rFonts w:ascii="Arial Unicode MS" w:hAnsi="Arial Unicode MS" w:cs="Arial" w:hint="eastAsia"/>
          <w:szCs w:val="21"/>
        </w:rPr>
        <w:t>；</w:t>
      </w:r>
    </w:p>
    <w:p w14:paraId="7C995B10" w14:textId="77777777" w:rsidR="007D26D7" w:rsidRDefault="007D26D7" w:rsidP="007D26D7">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224771A5" w14:textId="77777777" w:rsidR="007D26D7" w:rsidRPr="007B1922" w:rsidRDefault="007D26D7" w:rsidP="007D26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r w:rsidR="00C81570">
        <w:rPr>
          <w:rFonts w:ascii="Arial Unicode MS" w:hAnsi="Arial Unicode MS" w:cs="Arial" w:hint="eastAsia"/>
          <w:szCs w:val="21"/>
        </w:rPr>
        <w:t>；</w:t>
      </w:r>
    </w:p>
    <w:p w14:paraId="641C2B07" w14:textId="057F730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w:t>
      </w:r>
      <w:r w:rsidR="007D26D7">
        <w:rPr>
          <w:rFonts w:ascii="Arial Unicode MS" w:hAnsi="Arial Unicode MS" w:cs="Arial" w:hint="eastAsia"/>
          <w:szCs w:val="21"/>
        </w:rPr>
        <w:t>5</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27AB96D8" w14:textId="00EEC3F0" w:rsidR="00570AA4" w:rsidRPr="007B1922" w:rsidRDefault="0012104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D456AC">
        <w:rPr>
          <w:rFonts w:ascii="Arial Unicode MS" w:hAnsi="Arial Unicode MS" w:cs="Arial" w:hint="eastAsia"/>
          <w:szCs w:val="21"/>
        </w:rPr>
        <w:t>条外，</w:t>
      </w:r>
      <w:r w:rsidR="00570AA4"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7CC6942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92E015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24F665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BAAA6A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CC94DE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51BF92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D6FBF8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03137DF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1DD3C0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5F85087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DA29A7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0BB96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6D4111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10A05814"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725FBDFF"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中债综合指数（总财富）收益率×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E08CB75"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本基金选择上述业绩比较基准的原因为本基金是通过债券资产的配置和个券的选择来增强债券投资的收益。中债综合指数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年定期银行存款利率（税后）作为资产所对应的权重可以较好的反映本基金的风险收益特征。</w:t>
      </w:r>
    </w:p>
    <w:p w14:paraId="12723008"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41A9654B"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1A9FC58A" w14:textId="7D35E59F"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7E6A0A0F"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4510D3DD"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319CAD36"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2ADC7FB"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0EEBC36" w14:textId="77777777" w:rsidR="002C6AB4"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001E3EA8" w14:textId="77777777"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3565AD2" w14:textId="15D60D7C" w:rsidR="00245B4A" w:rsidRPr="005560E0" w:rsidRDefault="00245B4A" w:rsidP="0097180B">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Pr="005560E0">
        <w:rPr>
          <w:rFonts w:ascii="Arial Unicode MS" w:hAnsi="Arial Unicode MS" w:cs="Arial" w:hint="eastAsia"/>
          <w:bCs/>
          <w:szCs w:val="21"/>
        </w:rPr>
        <w:t>201</w:t>
      </w:r>
      <w:r>
        <w:rPr>
          <w:rFonts w:ascii="Arial Unicode MS" w:hAnsi="Arial Unicode MS" w:cs="Arial" w:hint="eastAsia"/>
          <w:bCs/>
          <w:szCs w:val="21"/>
        </w:rPr>
        <w:t>9</w:t>
      </w:r>
      <w:r w:rsidRPr="005560E0">
        <w:rPr>
          <w:rFonts w:ascii="Arial Unicode MS" w:hAnsi="Arial Unicode MS" w:cs="Arial" w:hint="eastAsia"/>
          <w:bCs/>
          <w:szCs w:val="21"/>
        </w:rPr>
        <w:t>年</w:t>
      </w:r>
      <w:r w:rsidR="00794E8C">
        <w:rPr>
          <w:rFonts w:ascii="Arial Unicode MS" w:hAnsi="Arial Unicode MS" w:cs="Arial" w:hint="eastAsia"/>
          <w:bCs/>
          <w:szCs w:val="21"/>
        </w:rPr>
        <w:t>3</w:t>
      </w:r>
      <w:r w:rsidRPr="005560E0">
        <w:rPr>
          <w:rFonts w:ascii="Arial Unicode MS" w:hAnsi="Arial Unicode MS" w:cs="Arial" w:hint="eastAsia"/>
          <w:bCs/>
          <w:szCs w:val="21"/>
        </w:rPr>
        <w:t>月</w:t>
      </w:r>
      <w:r w:rsidR="00794E8C">
        <w:rPr>
          <w:rFonts w:ascii="Arial Unicode MS" w:hAnsi="Arial Unicode MS" w:cs="Arial" w:hint="eastAsia"/>
          <w:bCs/>
          <w:szCs w:val="21"/>
        </w:rPr>
        <w:t>26</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42E6EF13" w14:textId="77777777"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12</w:t>
      </w:r>
      <w:r w:rsidRPr="005560E0">
        <w:rPr>
          <w:rFonts w:ascii="Arial Unicode MS" w:hAnsi="Arial Unicode MS" w:cs="Arial" w:hint="eastAsia"/>
          <w:bCs/>
          <w:szCs w:val="21"/>
        </w:rPr>
        <w:t>月</w:t>
      </w:r>
      <w:r>
        <w:rPr>
          <w:rFonts w:ascii="Arial Unicode MS" w:hAnsi="Arial Unicode MS" w:cs="Arial" w:hint="eastAsia"/>
          <w:bCs/>
          <w:szCs w:val="21"/>
        </w:rPr>
        <w:t>31</w:t>
      </w:r>
      <w:r w:rsidRPr="005560E0">
        <w:rPr>
          <w:rFonts w:ascii="Arial Unicode MS" w:hAnsi="Arial Unicode MS" w:cs="Arial" w:hint="eastAsia"/>
          <w:bCs/>
          <w:szCs w:val="21"/>
        </w:rPr>
        <w:t>日，本报告中所列财务数据未经审计。</w:t>
      </w:r>
    </w:p>
    <w:p w14:paraId="306E8A63" w14:textId="77777777" w:rsidR="00245B4A" w:rsidRPr="005560E0" w:rsidRDefault="00245B4A" w:rsidP="00245B4A">
      <w:pPr>
        <w:ind w:firstLine="420"/>
        <w:rPr>
          <w:szCs w:val="21"/>
        </w:rPr>
      </w:pPr>
    </w:p>
    <w:p w14:paraId="1BBFD3AE" w14:textId="77777777" w:rsidR="00245B4A" w:rsidRPr="005560E0" w:rsidRDefault="00245B4A" w:rsidP="005C7472">
      <w:pPr>
        <w:ind w:firstLineChars="200" w:firstLine="420"/>
        <w:rPr>
          <w:szCs w:val="21"/>
        </w:rPr>
      </w:pPr>
      <w:r w:rsidRPr="005560E0">
        <w:rPr>
          <w:rFonts w:hint="eastAsia"/>
          <w:szCs w:val="21"/>
        </w:rPr>
        <w:t>1</w:t>
      </w:r>
      <w:r w:rsidRPr="005560E0">
        <w:rPr>
          <w:rFonts w:hint="eastAsia"/>
          <w:szCs w:val="21"/>
        </w:rPr>
        <w:t>、</w:t>
      </w:r>
      <w:r w:rsidRPr="003A4A14">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245B4A" w:rsidRPr="003A4A14" w14:paraId="66050160" w14:textId="77777777" w:rsidTr="005C7472">
        <w:trPr>
          <w:trHeight w:val="344"/>
        </w:trPr>
        <w:tc>
          <w:tcPr>
            <w:tcW w:w="716" w:type="dxa"/>
            <w:tcBorders>
              <w:top w:val="single" w:sz="8" w:space="0" w:color="000000"/>
              <w:left w:val="single" w:sz="8" w:space="0" w:color="000000"/>
              <w:bottom w:val="single" w:sz="6" w:space="0" w:color="000000"/>
              <w:right w:val="single" w:sz="8" w:space="0" w:color="000000"/>
            </w:tcBorders>
            <w:vAlign w:val="center"/>
            <w:hideMark/>
          </w:tcPr>
          <w:p w14:paraId="29287A47"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0E7B4E3"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41319B2"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BCD821B"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占基金总资产的比例（%）</w:t>
            </w:r>
          </w:p>
        </w:tc>
      </w:tr>
      <w:tr w:rsidR="00245B4A" w:rsidRPr="003A4A14" w14:paraId="7ACA938E"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912A939"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BF2D863" w14:textId="77777777" w:rsidR="00245B4A" w:rsidRPr="00E3143D" w:rsidRDefault="00245B4A" w:rsidP="00F61E4A">
            <w:pPr>
              <w:pStyle w:val="biaogeleft"/>
              <w:wordWrap w:val="0"/>
              <w:rPr>
                <w:sz w:val="21"/>
                <w:szCs w:val="21"/>
              </w:rPr>
            </w:pPr>
            <w:r w:rsidRPr="00E3143D">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E63F7EC"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5C2B0E25"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71B5A458"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8BA0ED"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2FA984FB" w14:textId="77777777" w:rsidR="00245B4A" w:rsidRPr="00E3143D" w:rsidRDefault="00245B4A" w:rsidP="00F61E4A">
            <w:pPr>
              <w:pStyle w:val="biaogeleft"/>
              <w:wordWrap w:val="0"/>
              <w:rPr>
                <w:sz w:val="21"/>
                <w:szCs w:val="21"/>
              </w:rPr>
            </w:pPr>
            <w:r w:rsidRPr="00E3143D">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55F65B5"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7CD800A"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37BE2990"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06EC452"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46E5D7A" w14:textId="77777777" w:rsidR="00245B4A" w:rsidRPr="00E3143D" w:rsidRDefault="00245B4A" w:rsidP="00F61E4A">
            <w:pPr>
              <w:pStyle w:val="biaogeleft"/>
              <w:wordWrap w:val="0"/>
              <w:rPr>
                <w:sz w:val="21"/>
                <w:szCs w:val="21"/>
              </w:rPr>
            </w:pPr>
            <w:r w:rsidRPr="00E3143D">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904C312"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6BC7AC1"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43A6BCE9"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54D3EEC"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4F73B3C2" w14:textId="77777777" w:rsidR="00245B4A" w:rsidRPr="00E3143D" w:rsidRDefault="00245B4A" w:rsidP="00F61E4A">
            <w:pPr>
              <w:pStyle w:val="biaogeleft"/>
              <w:wordWrap w:val="0"/>
              <w:rPr>
                <w:sz w:val="21"/>
                <w:szCs w:val="21"/>
              </w:rPr>
            </w:pPr>
            <w:r w:rsidRPr="00E3143D">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4C3F305" w14:textId="77777777" w:rsidR="00245B4A" w:rsidRPr="00E3143D" w:rsidRDefault="00245B4A" w:rsidP="00F61E4A">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C4EBC9E" w14:textId="77777777" w:rsidR="00245B4A" w:rsidRPr="00E3143D" w:rsidRDefault="00245B4A" w:rsidP="00F61E4A">
            <w:pPr>
              <w:pStyle w:val="biaogeright"/>
              <w:wordWrap w:val="0"/>
              <w:rPr>
                <w:sz w:val="21"/>
                <w:szCs w:val="21"/>
              </w:rPr>
            </w:pPr>
            <w:r w:rsidRPr="00E3143D">
              <w:rPr>
                <w:sz w:val="21"/>
                <w:szCs w:val="21"/>
              </w:rPr>
              <w:t>97.22</w:t>
            </w:r>
          </w:p>
        </w:tc>
      </w:tr>
      <w:tr w:rsidR="00245B4A" w:rsidRPr="003A4A14" w14:paraId="39A0D840"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EAA035E"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B502D5B" w14:textId="77777777" w:rsidR="00245B4A" w:rsidRPr="00E3143D" w:rsidRDefault="00245B4A" w:rsidP="00F61E4A">
            <w:pPr>
              <w:pStyle w:val="biaogeleft"/>
              <w:wordWrap w:val="0"/>
              <w:rPr>
                <w:sz w:val="21"/>
                <w:szCs w:val="21"/>
              </w:rPr>
            </w:pPr>
            <w:r w:rsidRPr="00E3143D">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DE8A772" w14:textId="77777777" w:rsidR="00245B4A" w:rsidRPr="00E3143D" w:rsidRDefault="00245B4A" w:rsidP="00F61E4A">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16C7A6A" w14:textId="77777777" w:rsidR="00245B4A" w:rsidRPr="00E3143D" w:rsidRDefault="00245B4A" w:rsidP="00F61E4A">
            <w:pPr>
              <w:pStyle w:val="biaogeright"/>
              <w:wordWrap w:val="0"/>
              <w:rPr>
                <w:sz w:val="21"/>
                <w:szCs w:val="21"/>
              </w:rPr>
            </w:pPr>
            <w:r w:rsidRPr="00E3143D">
              <w:rPr>
                <w:sz w:val="21"/>
                <w:szCs w:val="21"/>
              </w:rPr>
              <w:t>97.22</w:t>
            </w:r>
          </w:p>
        </w:tc>
      </w:tr>
      <w:tr w:rsidR="00245B4A" w:rsidRPr="003A4A14" w14:paraId="1FB3B5EC"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A94DB60"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BB0EC28" w14:textId="77777777" w:rsidR="00245B4A" w:rsidRPr="00E3143D" w:rsidRDefault="00245B4A" w:rsidP="00F61E4A">
            <w:pPr>
              <w:pStyle w:val="biaogeleft"/>
              <w:wordWrap w:val="0"/>
              <w:ind w:left="750"/>
              <w:rPr>
                <w:sz w:val="21"/>
                <w:szCs w:val="21"/>
              </w:rPr>
            </w:pPr>
            <w:r w:rsidRPr="00E3143D">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D60A527"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FACB549"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4EF8D367"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C56D0B6"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991B5E0" w14:textId="77777777" w:rsidR="00245B4A" w:rsidRPr="00E3143D" w:rsidRDefault="00245B4A" w:rsidP="00F61E4A">
            <w:pPr>
              <w:pStyle w:val="biaogeleft"/>
              <w:wordWrap w:val="0"/>
              <w:rPr>
                <w:sz w:val="21"/>
                <w:szCs w:val="21"/>
              </w:rPr>
            </w:pPr>
            <w:r w:rsidRPr="00E3143D">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5FB3176"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30A5429A"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6AF90F88"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AD2FEDE" w14:textId="77777777" w:rsidR="00245B4A" w:rsidRPr="00E3143D" w:rsidRDefault="00245B4A" w:rsidP="00F61E4A">
            <w:pPr>
              <w:pStyle w:val="biaogecenter"/>
              <w:wordWrap w:val="0"/>
              <w:rPr>
                <w:sz w:val="21"/>
                <w:szCs w:val="21"/>
              </w:rPr>
            </w:pPr>
            <w:r w:rsidRPr="00E3143D">
              <w:rPr>
                <w:rFonts w:hAnsi="Calibri"/>
                <w:color w:val="000000"/>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4B886C6E" w14:textId="77777777" w:rsidR="00245B4A" w:rsidRPr="00E3143D" w:rsidRDefault="00245B4A" w:rsidP="00F61E4A">
            <w:pPr>
              <w:pStyle w:val="biaogeleft"/>
              <w:wordWrap w:val="0"/>
              <w:rPr>
                <w:sz w:val="21"/>
                <w:szCs w:val="21"/>
              </w:rPr>
            </w:pPr>
            <w:r w:rsidRPr="00E3143D">
              <w:rPr>
                <w:rFonts w:hint="eastAsia"/>
                <w:sz w:val="21"/>
                <w:szCs w:val="21"/>
              </w:rPr>
              <w:t>金融衍生品投资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BB49360"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6986946D"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1E1D2F93"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FD5D0DC"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78BA7CE2" w14:textId="77777777" w:rsidR="00245B4A" w:rsidRPr="00E3143D" w:rsidRDefault="00245B4A" w:rsidP="00F61E4A">
            <w:pPr>
              <w:pStyle w:val="biaogeleft"/>
              <w:wordWrap w:val="0"/>
              <w:rPr>
                <w:sz w:val="21"/>
                <w:szCs w:val="21"/>
              </w:rPr>
            </w:pPr>
            <w:r w:rsidRPr="00E3143D">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555D8C6"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6969E258"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710B27F3"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0B6D991"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1C56E3C" w14:textId="77777777" w:rsidR="00245B4A" w:rsidRPr="00E3143D" w:rsidRDefault="00245B4A" w:rsidP="00F61E4A">
            <w:pPr>
              <w:pStyle w:val="biaogeleft"/>
              <w:wordWrap w:val="0"/>
              <w:rPr>
                <w:sz w:val="21"/>
                <w:szCs w:val="21"/>
              </w:rPr>
            </w:pPr>
            <w:r w:rsidRPr="00E3143D">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E22D67A"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498AE8A0"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25FA0DB4"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4088FB6"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77E0B50" w14:textId="77777777" w:rsidR="00245B4A" w:rsidRPr="00E3143D" w:rsidRDefault="00245B4A" w:rsidP="00F61E4A">
            <w:pPr>
              <w:pStyle w:val="biaogeleft"/>
              <w:wordWrap w:val="0"/>
              <w:rPr>
                <w:sz w:val="21"/>
                <w:szCs w:val="21"/>
              </w:rPr>
            </w:pPr>
            <w:r w:rsidRPr="00E3143D">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984DFDD" w14:textId="77777777" w:rsidR="00245B4A" w:rsidRPr="00E3143D" w:rsidRDefault="00245B4A" w:rsidP="00F61E4A">
            <w:pPr>
              <w:pStyle w:val="biaogeright"/>
              <w:wordWrap w:val="0"/>
              <w:rPr>
                <w:sz w:val="21"/>
                <w:szCs w:val="21"/>
              </w:rPr>
            </w:pPr>
            <w:r w:rsidRPr="00E3143D">
              <w:rPr>
                <w:sz w:val="21"/>
                <w:szCs w:val="21"/>
              </w:rPr>
              <w:t>1,295,626.16</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298D1F64" w14:textId="77777777" w:rsidR="00245B4A" w:rsidRPr="00E3143D" w:rsidRDefault="00245B4A" w:rsidP="00F61E4A">
            <w:pPr>
              <w:pStyle w:val="biaogeright"/>
              <w:wordWrap w:val="0"/>
              <w:rPr>
                <w:sz w:val="21"/>
                <w:szCs w:val="21"/>
              </w:rPr>
            </w:pPr>
            <w:r w:rsidRPr="00E3143D">
              <w:rPr>
                <w:sz w:val="21"/>
                <w:szCs w:val="21"/>
              </w:rPr>
              <w:t>0.54</w:t>
            </w:r>
          </w:p>
        </w:tc>
      </w:tr>
      <w:tr w:rsidR="00245B4A" w:rsidRPr="003A4A14" w14:paraId="717CF021"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4EC8C15" w14:textId="77777777" w:rsidR="00245B4A" w:rsidRPr="00E3143D" w:rsidRDefault="00245B4A" w:rsidP="00F61E4A">
            <w:pPr>
              <w:pStyle w:val="biaogecenter"/>
              <w:wordWrap w:val="0"/>
              <w:rPr>
                <w:sz w:val="21"/>
                <w:szCs w:val="21"/>
              </w:rPr>
            </w:pPr>
            <w:r w:rsidRPr="00E3143D">
              <w:rPr>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1C6C55E" w14:textId="77777777" w:rsidR="00245B4A" w:rsidRPr="00E3143D" w:rsidRDefault="00245B4A" w:rsidP="00F61E4A">
            <w:pPr>
              <w:pStyle w:val="biaogeleft"/>
              <w:wordWrap w:val="0"/>
              <w:rPr>
                <w:sz w:val="21"/>
                <w:szCs w:val="21"/>
              </w:rPr>
            </w:pPr>
            <w:r w:rsidRPr="00E3143D">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18E626B" w14:textId="77777777" w:rsidR="00245B4A" w:rsidRPr="00E3143D" w:rsidRDefault="00245B4A" w:rsidP="00F61E4A">
            <w:pPr>
              <w:pStyle w:val="biaogeright"/>
              <w:wordWrap w:val="0"/>
              <w:rPr>
                <w:sz w:val="21"/>
                <w:szCs w:val="21"/>
              </w:rPr>
            </w:pPr>
            <w:r w:rsidRPr="00E3143D">
              <w:rPr>
                <w:sz w:val="21"/>
                <w:szCs w:val="21"/>
              </w:rPr>
              <w:t>5,394,476.28</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E62705A" w14:textId="77777777" w:rsidR="00245B4A" w:rsidRPr="00E3143D" w:rsidRDefault="00245B4A" w:rsidP="00F61E4A">
            <w:pPr>
              <w:pStyle w:val="biaogeright"/>
              <w:wordWrap w:val="0"/>
              <w:rPr>
                <w:sz w:val="21"/>
                <w:szCs w:val="21"/>
              </w:rPr>
            </w:pPr>
            <w:r w:rsidRPr="00E3143D">
              <w:rPr>
                <w:sz w:val="21"/>
                <w:szCs w:val="21"/>
              </w:rPr>
              <w:t>2.24</w:t>
            </w:r>
          </w:p>
        </w:tc>
      </w:tr>
      <w:tr w:rsidR="00245B4A" w:rsidRPr="003A4A14" w14:paraId="6CE1C903"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1150E1C" w14:textId="77777777" w:rsidR="00245B4A" w:rsidRPr="00E3143D" w:rsidRDefault="00245B4A" w:rsidP="00F61E4A">
            <w:pPr>
              <w:pStyle w:val="biaogecenter"/>
              <w:wordWrap w:val="0"/>
              <w:rPr>
                <w:sz w:val="21"/>
                <w:szCs w:val="21"/>
              </w:rPr>
            </w:pPr>
            <w:r w:rsidRPr="00E3143D">
              <w:rPr>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7FCB2634"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F859785" w14:textId="77777777" w:rsidR="00245B4A" w:rsidRPr="00E3143D" w:rsidRDefault="00245B4A" w:rsidP="00F61E4A">
            <w:pPr>
              <w:pStyle w:val="biaogeright"/>
              <w:wordWrap w:val="0"/>
              <w:rPr>
                <w:sz w:val="21"/>
                <w:szCs w:val="21"/>
              </w:rPr>
            </w:pPr>
            <w:r w:rsidRPr="00E3143D">
              <w:rPr>
                <w:sz w:val="21"/>
                <w:szCs w:val="21"/>
              </w:rPr>
              <w:t>240,923,193.14</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3312A21C" w14:textId="77777777" w:rsidR="00245B4A" w:rsidRPr="00E3143D" w:rsidRDefault="00245B4A" w:rsidP="00F61E4A">
            <w:pPr>
              <w:pStyle w:val="biaogeright"/>
              <w:wordWrap w:val="0"/>
              <w:rPr>
                <w:sz w:val="21"/>
                <w:szCs w:val="21"/>
              </w:rPr>
            </w:pPr>
            <w:r w:rsidRPr="00E3143D">
              <w:rPr>
                <w:sz w:val="21"/>
                <w:szCs w:val="21"/>
              </w:rPr>
              <w:t>100.00</w:t>
            </w:r>
          </w:p>
        </w:tc>
      </w:tr>
    </w:tbl>
    <w:p w14:paraId="10CD489F" w14:textId="77777777" w:rsidR="00245B4A" w:rsidRPr="005560E0" w:rsidRDefault="00245B4A" w:rsidP="00F3132D">
      <w:pPr>
        <w:widowControl/>
        <w:spacing w:line="360" w:lineRule="auto"/>
        <w:jc w:val="left"/>
        <w:rPr>
          <w:rFonts w:ascii="宋体" w:hAnsi="宋体" w:cs="宋体"/>
          <w:kern w:val="0"/>
          <w:szCs w:val="21"/>
        </w:rPr>
      </w:pPr>
    </w:p>
    <w:p w14:paraId="2E67B30F" w14:textId="77777777" w:rsidR="00245B4A" w:rsidRPr="005560E0" w:rsidRDefault="00245B4A" w:rsidP="00245B4A">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、报告期末按行业分类的股票投资组合</w:t>
      </w:r>
    </w:p>
    <w:p w14:paraId="5B4D223C" w14:textId="77777777" w:rsidR="00245B4A" w:rsidRPr="005560E0" w:rsidRDefault="00245B4A" w:rsidP="00245B4A">
      <w:pPr>
        <w:spacing w:line="360" w:lineRule="auto"/>
        <w:ind w:firstLineChars="200" w:firstLine="420"/>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p>
    <w:p w14:paraId="39274531"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14:paraId="32964A22"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245B4A" w:rsidRPr="005560E0" w14:paraId="7CDF50B4" w14:textId="77777777" w:rsidTr="00F61E4A">
        <w:tc>
          <w:tcPr>
            <w:tcW w:w="0" w:type="auto"/>
            <w:vAlign w:val="center"/>
            <w:hideMark/>
          </w:tcPr>
          <w:p w14:paraId="4AA6D251" w14:textId="77777777" w:rsidR="00245B4A" w:rsidRPr="005560E0" w:rsidRDefault="00245B4A" w:rsidP="00F61E4A">
            <w:pPr>
              <w:widowControl/>
              <w:spacing w:line="360" w:lineRule="auto"/>
              <w:ind w:firstLineChars="200" w:firstLine="420"/>
              <w:jc w:val="left"/>
              <w:rPr>
                <w:rFonts w:cs="Calibri"/>
                <w:kern w:val="0"/>
                <w:szCs w:val="21"/>
              </w:rPr>
            </w:pPr>
          </w:p>
        </w:tc>
      </w:tr>
    </w:tbl>
    <w:p w14:paraId="1E27FD15" w14:textId="77777777" w:rsidR="00245B4A" w:rsidRDefault="00245B4A" w:rsidP="00245B4A">
      <w:pPr>
        <w:pStyle w:val="neirong"/>
        <w:spacing w:line="360" w:lineRule="auto"/>
        <w:ind w:leftChars="7" w:firstLineChars="200" w:firstLine="420"/>
        <w:rPr>
          <w:sz w:val="21"/>
          <w:szCs w:val="21"/>
        </w:rPr>
      </w:pPr>
      <w:r w:rsidRPr="003A4A14">
        <w:rPr>
          <w:rFonts w:hint="eastAsia"/>
          <w:sz w:val="21"/>
          <w:szCs w:val="21"/>
        </w:rPr>
        <w:t>本基金报告期末未持有股票。</w:t>
      </w:r>
      <w:r>
        <w:rPr>
          <w:rFonts w:hint="eastAsia"/>
          <w:sz w:val="21"/>
          <w:szCs w:val="21"/>
        </w:rPr>
        <w:t xml:space="preserve">  </w:t>
      </w:r>
    </w:p>
    <w:p w14:paraId="7F24D37C" w14:textId="77777777" w:rsidR="00245B4A" w:rsidRPr="005560E0" w:rsidRDefault="00245B4A" w:rsidP="00245B4A">
      <w:pPr>
        <w:pStyle w:val="neirong"/>
        <w:spacing w:line="360" w:lineRule="auto"/>
        <w:ind w:leftChars="7" w:firstLineChars="100" w:firstLine="210"/>
        <w:rPr>
          <w:bCs/>
          <w:sz w:val="21"/>
          <w:szCs w:val="21"/>
        </w:rPr>
      </w:pPr>
      <w:r>
        <w:rPr>
          <w:rFonts w:hint="eastAsia"/>
          <w:sz w:val="21"/>
          <w:szCs w:val="21"/>
        </w:rPr>
        <w:t xml:space="preserve"> </w:t>
      </w:r>
      <w:r w:rsidRPr="005560E0">
        <w:rPr>
          <w:rFonts w:hint="eastAsia"/>
          <w:bCs/>
          <w:sz w:val="21"/>
          <w:szCs w:val="21"/>
        </w:rPr>
        <w:t>（</w:t>
      </w:r>
      <w:r w:rsidRPr="005560E0">
        <w:rPr>
          <w:bCs/>
          <w:sz w:val="21"/>
          <w:szCs w:val="21"/>
        </w:rPr>
        <w:t>2）报告期末按行业分类的港股通投资股票投资组合</w:t>
      </w:r>
    </w:p>
    <w:p w14:paraId="42D2397A" w14:textId="77777777" w:rsidR="00245B4A" w:rsidRPr="00095274" w:rsidRDefault="00245B4A" w:rsidP="00245B4A">
      <w:pPr>
        <w:pStyle w:val="neirong"/>
        <w:spacing w:line="360" w:lineRule="auto"/>
        <w:ind w:leftChars="7" w:firstLineChars="200" w:firstLine="420"/>
        <w:rPr>
          <w:bCs/>
          <w:sz w:val="21"/>
          <w:szCs w:val="21"/>
        </w:rPr>
      </w:pPr>
      <w:r w:rsidRPr="003A4A14">
        <w:rPr>
          <w:rFonts w:hint="eastAsia"/>
          <w:bCs/>
          <w:sz w:val="21"/>
          <w:szCs w:val="21"/>
        </w:rPr>
        <w:t>本基金报告期末未持有港股通股票。</w:t>
      </w:r>
    </w:p>
    <w:p w14:paraId="15F3D9B6"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068F24DC"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F3CD2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12D15A"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F61E4B"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F510B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5F728AD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85C05F"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31DC0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D3828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43BB3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$tp1249</w:t>
            </w:r>
          </w:p>
        </w:tc>
      </w:tr>
      <w:tr w:rsidR="00245B4A" w:rsidRPr="005560E0" w14:paraId="3B82FEA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455417"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B7C51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1172F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74B64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$tp3065</w:t>
            </w:r>
          </w:p>
        </w:tc>
      </w:tr>
      <w:tr w:rsidR="00245B4A" w:rsidRPr="005560E0" w14:paraId="080603F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6FC2D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9306E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7CA0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20DE8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$tp1255</w:t>
            </w:r>
          </w:p>
        </w:tc>
      </w:tr>
      <w:tr w:rsidR="00245B4A" w:rsidRPr="005560E0" w14:paraId="2474F73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D1E3A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187C1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5D72D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0C99C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$tp3068</w:t>
            </w:r>
          </w:p>
        </w:tc>
      </w:tr>
      <w:tr w:rsidR="00245B4A" w:rsidRPr="005560E0" w14:paraId="1E9C503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3C8CC3"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F0ECE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BC5DF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6E7C1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$tp1291</w:t>
            </w:r>
          </w:p>
        </w:tc>
      </w:tr>
      <w:tr w:rsidR="00245B4A" w:rsidRPr="005560E0" w14:paraId="0CC33EF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BDDBD7"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A7B81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4E6D9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D0651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$tp3071</w:t>
            </w:r>
          </w:p>
        </w:tc>
      </w:tr>
      <w:tr w:rsidR="00245B4A" w:rsidRPr="005560E0" w14:paraId="78868C2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54074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A86F2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BC4F9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46C87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$tp3074</w:t>
            </w:r>
          </w:p>
        </w:tc>
      </w:tr>
      <w:tr w:rsidR="00245B4A" w:rsidRPr="005560E0" w14:paraId="380B2DF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BB69B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D4731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F333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6D596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$tp3077</w:t>
            </w:r>
          </w:p>
        </w:tc>
      </w:tr>
      <w:tr w:rsidR="00245B4A" w:rsidRPr="005560E0" w14:paraId="20EC599A"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EE3D83"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BA959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09BB3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60F6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$tp3080</w:t>
            </w:r>
          </w:p>
        </w:tc>
      </w:tr>
      <w:tr w:rsidR="00245B4A" w:rsidRPr="005560E0" w14:paraId="338D41A3"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363B7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93375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BFD86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DDDDA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$tp3083</w:t>
            </w:r>
          </w:p>
        </w:tc>
      </w:tr>
      <w:tr w:rsidR="00245B4A" w:rsidRPr="005560E0" w14:paraId="0A83023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1BC84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DE4EB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7F7C6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D564A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$tp3086</w:t>
            </w:r>
          </w:p>
        </w:tc>
      </w:tr>
      <w:tr w:rsidR="00245B4A" w:rsidRPr="005560E0" w14:paraId="61B5AB22"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F967AD"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0B345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E29A1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3DFA3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$tp3089</w:t>
            </w:r>
          </w:p>
        </w:tc>
      </w:tr>
      <w:tr w:rsidR="00245B4A" w:rsidRPr="005560E0" w14:paraId="12E4EF0A"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3214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D15AA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9027D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55352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$tp3092</w:t>
            </w:r>
          </w:p>
        </w:tc>
      </w:tr>
      <w:tr w:rsidR="00245B4A" w:rsidRPr="005560E0" w14:paraId="2DF68BD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B30C4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E9E73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58EF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F7EAC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$tp3095</w:t>
            </w:r>
          </w:p>
        </w:tc>
      </w:tr>
      <w:tr w:rsidR="00245B4A" w:rsidRPr="005560E0" w14:paraId="08C46F5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5E9B4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76EDA5"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87B56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46D77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$tp3098</w:t>
            </w:r>
          </w:p>
        </w:tc>
      </w:tr>
      <w:tr w:rsidR="00245B4A" w:rsidRPr="005560E0" w14:paraId="6E709FD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EFE2D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DD956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B9D86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AFB99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$tp3101</w:t>
            </w:r>
          </w:p>
        </w:tc>
      </w:tr>
      <w:tr w:rsidR="00245B4A" w:rsidRPr="005560E0" w14:paraId="169AB20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B0D2D8"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959D4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BFB3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64F86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$tp3104</w:t>
            </w:r>
          </w:p>
        </w:tc>
      </w:tr>
      <w:tr w:rsidR="00245B4A" w:rsidRPr="005560E0" w14:paraId="652E343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ACA73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9889D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EC6C7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0A2B5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$tp3107</w:t>
            </w:r>
          </w:p>
        </w:tc>
      </w:tr>
      <w:tr w:rsidR="00245B4A" w:rsidRPr="005560E0" w14:paraId="2BAFA18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974E3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9FB0E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5348F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240A6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$tp3110</w:t>
            </w:r>
          </w:p>
        </w:tc>
      </w:tr>
      <w:tr w:rsidR="00245B4A" w:rsidRPr="005560E0" w14:paraId="5FC80D3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D493E9"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53AF94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7A1C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9F1A7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$tp1318</w:t>
            </w:r>
          </w:p>
        </w:tc>
      </w:tr>
    </w:tbl>
    <w:p w14:paraId="18B0E994"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55FD9560" w14:textId="77777777" w:rsidR="00245B4A" w:rsidRPr="005560E0" w:rsidRDefault="00245B4A" w:rsidP="00245B4A">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32C1F965"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58701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D0477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5293D8"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FEA9B9"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08701C6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8973B4"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289C5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02177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4BC92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$tp1175</w:t>
            </w:r>
          </w:p>
        </w:tc>
      </w:tr>
      <w:tr w:rsidR="00245B4A" w:rsidRPr="005560E0" w14:paraId="6961ADD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FF8432"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7F630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060C5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13F31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$tp3017</w:t>
            </w:r>
          </w:p>
        </w:tc>
      </w:tr>
      <w:tr w:rsidR="00245B4A" w:rsidRPr="005560E0" w14:paraId="00FAFCF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5808C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564A35"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69B3C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2217E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$tp1181</w:t>
            </w:r>
          </w:p>
        </w:tc>
      </w:tr>
      <w:tr w:rsidR="00245B4A" w:rsidRPr="005560E0" w14:paraId="438E2FC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C83F1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2A272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2C22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2F098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$tp3020</w:t>
            </w:r>
          </w:p>
        </w:tc>
      </w:tr>
      <w:tr w:rsidR="00245B4A" w:rsidRPr="005560E0" w14:paraId="1B4A4D1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CCB38C"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10E72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80FFE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E67CB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$tp1217</w:t>
            </w:r>
          </w:p>
        </w:tc>
      </w:tr>
      <w:tr w:rsidR="00245B4A" w:rsidRPr="005560E0" w14:paraId="5E65266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7D685F"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19AA47"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A62E3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49198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$tp3023</w:t>
            </w:r>
          </w:p>
        </w:tc>
      </w:tr>
      <w:tr w:rsidR="00245B4A" w:rsidRPr="005560E0" w14:paraId="6301AD8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805AB8"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25425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6F33B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1EBB3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$tp3026</w:t>
            </w:r>
          </w:p>
        </w:tc>
      </w:tr>
      <w:tr w:rsidR="00245B4A" w:rsidRPr="005560E0" w14:paraId="7BDBE01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6B383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58487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E180D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193A3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$tp3029</w:t>
            </w:r>
          </w:p>
        </w:tc>
      </w:tr>
      <w:tr w:rsidR="00245B4A" w:rsidRPr="005560E0" w14:paraId="4FE213F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31D45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AACCD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8039E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3A33C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$tp3032</w:t>
            </w:r>
          </w:p>
        </w:tc>
      </w:tr>
      <w:tr w:rsidR="00245B4A" w:rsidRPr="005560E0" w14:paraId="4C4795B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25CCE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331E7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23FBC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E6DD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$tp3035</w:t>
            </w:r>
          </w:p>
        </w:tc>
      </w:tr>
      <w:tr w:rsidR="00245B4A" w:rsidRPr="005560E0" w14:paraId="04EF571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473617"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F2FB6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A4742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095AD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$tp3038</w:t>
            </w:r>
          </w:p>
        </w:tc>
      </w:tr>
      <w:tr w:rsidR="00245B4A" w:rsidRPr="005560E0" w14:paraId="459BAA0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ED6E9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B8712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D96DA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4FCDE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$tp3041</w:t>
            </w:r>
          </w:p>
        </w:tc>
      </w:tr>
      <w:tr w:rsidR="00245B4A" w:rsidRPr="005560E0" w14:paraId="6053A43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D7B45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2DBACF"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6444D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B16A9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$tp3044</w:t>
            </w:r>
          </w:p>
        </w:tc>
      </w:tr>
      <w:tr w:rsidR="00245B4A" w:rsidRPr="005560E0" w14:paraId="5292B7D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D0693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62220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C02A5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25A75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$tp3047</w:t>
            </w:r>
          </w:p>
        </w:tc>
      </w:tr>
      <w:tr w:rsidR="00245B4A" w:rsidRPr="005560E0" w14:paraId="6FA7DC3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A35BC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05466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6B889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64875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$tp3050</w:t>
            </w:r>
          </w:p>
        </w:tc>
      </w:tr>
      <w:tr w:rsidR="00245B4A" w:rsidRPr="005560E0" w14:paraId="3953DEF9"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B7B66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DE068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AE4DB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E7BD3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$tp3053</w:t>
            </w:r>
          </w:p>
        </w:tc>
      </w:tr>
      <w:tr w:rsidR="00245B4A" w:rsidRPr="005560E0" w14:paraId="22D9AAF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9DBC1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44A83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F5861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25166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$tp3056</w:t>
            </w:r>
          </w:p>
        </w:tc>
      </w:tr>
      <w:tr w:rsidR="00245B4A" w:rsidRPr="005560E0" w14:paraId="4D61419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817485"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5FC62A"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422DC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E2C9B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$tp3059</w:t>
            </w:r>
          </w:p>
        </w:tc>
      </w:tr>
      <w:tr w:rsidR="00245B4A" w:rsidRPr="005560E0" w14:paraId="338CEE1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1DAB4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40747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C109D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A36CA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$tp3062</w:t>
            </w:r>
          </w:p>
        </w:tc>
      </w:tr>
      <w:tr w:rsidR="00245B4A" w:rsidRPr="005560E0" w14:paraId="62A6D2AB"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966F2D"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33D92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1DA14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C0F5E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$tp1244</w:t>
            </w:r>
          </w:p>
        </w:tc>
      </w:tr>
    </w:tbl>
    <w:p w14:paraId="34ECE0F6"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7E7F0AFD"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1E757A63" w14:textId="77777777" w:rsidTr="00F61E4A">
        <w:tc>
          <w:tcPr>
            <w:tcW w:w="0" w:type="auto"/>
            <w:vAlign w:val="center"/>
            <w:hideMark/>
          </w:tcPr>
          <w:p w14:paraId="6AD59301" w14:textId="77777777" w:rsidR="00245B4A" w:rsidRPr="005560E0" w:rsidRDefault="00245B4A" w:rsidP="00F61E4A">
            <w:pPr>
              <w:widowControl/>
              <w:spacing w:line="360" w:lineRule="auto"/>
              <w:ind w:firstLineChars="200" w:firstLine="420"/>
              <w:jc w:val="left"/>
              <w:rPr>
                <w:rFonts w:cs="Calibri"/>
                <w:kern w:val="0"/>
                <w:szCs w:val="21"/>
              </w:rPr>
            </w:pPr>
          </w:p>
        </w:tc>
      </w:tr>
    </w:tbl>
    <w:p w14:paraId="1BE4E688" w14:textId="77777777" w:rsidR="00245B4A" w:rsidRPr="005560E0" w:rsidRDefault="00245B4A" w:rsidP="00245B4A">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14:paraId="376CBC95" w14:textId="77777777" w:rsidR="00245B4A" w:rsidRPr="005560E0" w:rsidRDefault="00245B4A" w:rsidP="00245B4A">
      <w:pPr>
        <w:spacing w:line="360" w:lineRule="auto"/>
        <w:ind w:firstLineChars="200" w:firstLine="420"/>
        <w:rPr>
          <w:vanish/>
          <w:szCs w:val="21"/>
        </w:rPr>
      </w:pPr>
      <w:r w:rsidRPr="005560E0">
        <w:rPr>
          <w:rFonts w:hint="eastAsia"/>
          <w:szCs w:val="21"/>
        </w:rPr>
        <w:t>3</w:t>
      </w:r>
      <w:r w:rsidRPr="005560E0">
        <w:rPr>
          <w:rFonts w:hint="eastAsia"/>
          <w:szCs w:val="21"/>
        </w:rPr>
        <w:t>、</w:t>
      </w:r>
      <w:r w:rsidRPr="003A4A14">
        <w:rPr>
          <w:rFonts w:hint="eastAsia"/>
          <w:szCs w:val="21"/>
        </w:rPr>
        <w:t>报告期末按公允价值占基金资产净值比例大小排序的前十名股票投资明细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3F572AD1" w14:textId="77777777" w:rsidTr="00F61E4A">
        <w:tc>
          <w:tcPr>
            <w:tcW w:w="0" w:type="auto"/>
            <w:vAlign w:val="center"/>
            <w:hideMark/>
          </w:tcPr>
          <w:p w14:paraId="618B7D6A" w14:textId="77777777" w:rsidR="00245B4A" w:rsidRPr="005560E0" w:rsidRDefault="00245B4A" w:rsidP="00F61E4A">
            <w:pPr>
              <w:widowControl/>
              <w:spacing w:line="360" w:lineRule="auto"/>
              <w:ind w:firstLineChars="200" w:firstLine="420"/>
              <w:jc w:val="left"/>
              <w:rPr>
                <w:rFonts w:cs="Calibri"/>
                <w:kern w:val="0"/>
                <w:szCs w:val="21"/>
              </w:rPr>
            </w:pPr>
          </w:p>
        </w:tc>
      </w:tr>
    </w:tbl>
    <w:p w14:paraId="0E126F91" w14:textId="77777777" w:rsidR="00245B4A" w:rsidRPr="005560E0" w:rsidRDefault="00245B4A" w:rsidP="00245B4A">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744EC6C5" w14:textId="77777777" w:rsidR="00245B4A" w:rsidRPr="005560E0" w:rsidRDefault="00245B4A" w:rsidP="00245B4A">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0D2C5D25"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79FE055E"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041C331B" w14:textId="77777777" w:rsidTr="00F61E4A">
        <w:tc>
          <w:tcPr>
            <w:tcW w:w="0" w:type="auto"/>
            <w:vAlign w:val="center"/>
            <w:hideMark/>
          </w:tcPr>
          <w:p w14:paraId="2120D871" w14:textId="77777777" w:rsidR="00245B4A" w:rsidRPr="005560E0" w:rsidRDefault="00245B4A" w:rsidP="00F61E4A">
            <w:pPr>
              <w:widowControl/>
              <w:jc w:val="left"/>
              <w:rPr>
                <w:rFonts w:cs="Calibri"/>
                <w:kern w:val="0"/>
                <w:szCs w:val="21"/>
              </w:rPr>
            </w:pPr>
          </w:p>
        </w:tc>
      </w:tr>
    </w:tbl>
    <w:p w14:paraId="48E1544C" w14:textId="77777777" w:rsidR="00245B4A" w:rsidRPr="005560E0" w:rsidRDefault="00245B4A" w:rsidP="00245B4A">
      <w:pPr>
        <w:pStyle w:val="neirong"/>
        <w:spacing w:line="360" w:lineRule="auto"/>
        <w:rPr>
          <w:vanish/>
          <w:sz w:val="21"/>
          <w:szCs w:val="21"/>
        </w:rPr>
      </w:pPr>
      <w:r w:rsidRPr="005560E0">
        <w:rPr>
          <w:rFonts w:hint="eastAsia"/>
          <w:vanish/>
          <w:sz w:val="21"/>
          <w:szCs w:val="21"/>
        </w:rPr>
        <w:t>本基金本报告期末未持有股票。</w:t>
      </w:r>
    </w:p>
    <w:p w14:paraId="076BB803" w14:textId="77777777" w:rsidR="00245B4A" w:rsidRPr="005560E0" w:rsidRDefault="00245B4A" w:rsidP="00245B4A">
      <w:pPr>
        <w:widowControl/>
        <w:spacing w:line="360" w:lineRule="auto"/>
        <w:jc w:val="left"/>
        <w:rPr>
          <w:rFonts w:ascii="宋体" w:hAnsi="宋体" w:cs="宋体"/>
          <w:vanish/>
          <w:kern w:val="0"/>
          <w:szCs w:val="21"/>
        </w:rPr>
      </w:pPr>
    </w:p>
    <w:p w14:paraId="4A7EFABE"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046638F2"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76D88217" w14:textId="77777777" w:rsidTr="00F61E4A">
        <w:tc>
          <w:tcPr>
            <w:tcW w:w="0" w:type="auto"/>
            <w:vAlign w:val="center"/>
            <w:hideMark/>
          </w:tcPr>
          <w:p w14:paraId="60A3614C" w14:textId="77777777" w:rsidR="00245B4A" w:rsidRPr="005560E0" w:rsidRDefault="00245B4A" w:rsidP="00F61E4A">
            <w:pPr>
              <w:widowControl/>
              <w:jc w:val="left"/>
              <w:rPr>
                <w:rFonts w:cs="Calibri"/>
                <w:kern w:val="0"/>
                <w:szCs w:val="21"/>
              </w:rPr>
            </w:pPr>
          </w:p>
        </w:tc>
      </w:tr>
    </w:tbl>
    <w:p w14:paraId="6B039241" w14:textId="77777777" w:rsidR="00245B4A" w:rsidRPr="000C361C" w:rsidRDefault="00245B4A" w:rsidP="00245B4A">
      <w:pPr>
        <w:spacing w:line="360" w:lineRule="auto"/>
        <w:ind w:firstLineChars="200" w:firstLine="420"/>
      </w:pPr>
      <w:r>
        <w:rPr>
          <w:rFonts w:hint="eastAsia"/>
          <w:szCs w:val="21"/>
        </w:rPr>
        <w:t>4</w:t>
      </w:r>
      <w:r w:rsidRPr="005560E0">
        <w:rPr>
          <w:rFonts w:hint="eastAsia"/>
          <w:szCs w:val="21"/>
        </w:rPr>
        <w:t>、</w:t>
      </w:r>
      <w:r w:rsidRPr="003A4A14">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245B4A" w:rsidRPr="003A4A14" w14:paraId="7D36C5BA" w14:textId="77777777" w:rsidTr="005C7472">
        <w:trPr>
          <w:trHeight w:val="668"/>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30EC905" w14:textId="77777777" w:rsidR="00245B4A" w:rsidRPr="00E3143D" w:rsidRDefault="00245B4A" w:rsidP="00F61E4A">
            <w:pPr>
              <w:pStyle w:val="biaogecenter"/>
              <w:wordWrap w:val="0"/>
              <w:rPr>
                <w:sz w:val="21"/>
                <w:szCs w:val="21"/>
              </w:rPr>
            </w:pPr>
            <w:r w:rsidRPr="00E3143D">
              <w:rPr>
                <w:rFonts w:hint="eastAsia"/>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69426C9A"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344D3B19"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11E0EED3"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占基金资产净值比例（％）</w:t>
            </w:r>
          </w:p>
        </w:tc>
      </w:tr>
      <w:tr w:rsidR="00245B4A" w:rsidRPr="003A4A14" w14:paraId="5EB11A8C"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94C6FCD"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4469CF48" w14:textId="77777777" w:rsidR="00245B4A" w:rsidRPr="00E3143D" w:rsidRDefault="00245B4A" w:rsidP="00F61E4A">
            <w:pPr>
              <w:pStyle w:val="biaogeleft"/>
              <w:wordWrap w:val="0"/>
              <w:rPr>
                <w:sz w:val="21"/>
                <w:szCs w:val="21"/>
              </w:rPr>
            </w:pPr>
            <w:r w:rsidRPr="00E3143D">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2A41E5C2" w14:textId="77777777" w:rsidR="00245B4A" w:rsidRPr="00E3143D" w:rsidRDefault="00245B4A" w:rsidP="00F61E4A">
            <w:pPr>
              <w:pStyle w:val="biaogeright"/>
              <w:wordWrap w:val="0"/>
              <w:rPr>
                <w:sz w:val="21"/>
                <w:szCs w:val="21"/>
              </w:rPr>
            </w:pPr>
            <w:r w:rsidRPr="00E3143D">
              <w:rPr>
                <w:rFonts w:hAnsi="Calibri"/>
                <w:color w:val="000000"/>
                <w:sz w:val="21"/>
                <w:szCs w:val="21"/>
              </w:rPr>
              <w:t>15,120,370.70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180CD5" w14:textId="77777777" w:rsidR="00245B4A" w:rsidRPr="00E3143D" w:rsidRDefault="00245B4A" w:rsidP="00F61E4A">
            <w:pPr>
              <w:pStyle w:val="biaogeright"/>
              <w:wordWrap w:val="0"/>
              <w:rPr>
                <w:sz w:val="21"/>
                <w:szCs w:val="21"/>
              </w:rPr>
            </w:pPr>
            <w:r w:rsidRPr="00E3143D">
              <w:rPr>
                <w:rFonts w:hAnsi="Calibri"/>
                <w:color w:val="000000"/>
                <w:sz w:val="21"/>
                <w:szCs w:val="21"/>
              </w:rPr>
              <w:t>8.67</w:t>
            </w:r>
          </w:p>
        </w:tc>
      </w:tr>
      <w:tr w:rsidR="00245B4A" w:rsidRPr="003A4A14" w14:paraId="3C42731F"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4B545E86"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EBB2992" w14:textId="77777777" w:rsidR="00245B4A" w:rsidRPr="00E3143D" w:rsidRDefault="00245B4A" w:rsidP="00F61E4A">
            <w:pPr>
              <w:pStyle w:val="biaogeleft"/>
              <w:wordWrap w:val="0"/>
              <w:rPr>
                <w:sz w:val="21"/>
                <w:szCs w:val="21"/>
              </w:rPr>
            </w:pPr>
            <w:r w:rsidRPr="00E3143D">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D36BFA5"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686315A6"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39B32452"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C4742BA"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4D7CAF0" w14:textId="77777777" w:rsidR="00245B4A" w:rsidRPr="00E3143D" w:rsidRDefault="00245B4A" w:rsidP="00F61E4A">
            <w:pPr>
              <w:pStyle w:val="biaogeleft"/>
              <w:wordWrap w:val="0"/>
              <w:rPr>
                <w:sz w:val="21"/>
                <w:szCs w:val="21"/>
              </w:rPr>
            </w:pPr>
            <w:r w:rsidRPr="00E3143D">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55912C35"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59D0FC"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21860DFB"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8853049" w14:textId="77777777" w:rsidR="00245B4A" w:rsidRPr="00E3143D" w:rsidRDefault="00245B4A" w:rsidP="00F61E4A">
            <w:pPr>
              <w:rPr>
                <w:rFonts w:ascii="宋体" w:hAnsi="宋体" w:cs="宋体"/>
                <w:kern w:val="0"/>
                <w:szCs w:val="21"/>
              </w:rPr>
            </w:pP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189A39D6" w14:textId="77777777" w:rsidR="00245B4A" w:rsidRPr="00E3143D" w:rsidRDefault="00245B4A" w:rsidP="00F61E4A">
            <w:pPr>
              <w:pStyle w:val="biaogeleft"/>
              <w:wordWrap w:val="0"/>
              <w:rPr>
                <w:sz w:val="21"/>
                <w:szCs w:val="21"/>
              </w:rPr>
            </w:pPr>
            <w:r w:rsidRPr="00E3143D">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FA98DF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6B965D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4BB8CFB3"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ED3143A" w14:textId="77777777" w:rsidR="00245B4A" w:rsidRPr="00E3143D" w:rsidRDefault="00245B4A" w:rsidP="00F61E4A">
            <w:pPr>
              <w:pStyle w:val="biaogecenter"/>
              <w:wordWrap w:val="0"/>
              <w:rPr>
                <w:sz w:val="21"/>
                <w:szCs w:val="21"/>
              </w:rPr>
            </w:pPr>
            <w:r w:rsidRPr="00E3143D">
              <w:rPr>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2BBB7D4" w14:textId="77777777" w:rsidR="00245B4A" w:rsidRPr="00E3143D" w:rsidRDefault="00245B4A" w:rsidP="00F61E4A">
            <w:pPr>
              <w:pStyle w:val="biaogeleft"/>
              <w:wordWrap w:val="0"/>
              <w:rPr>
                <w:sz w:val="21"/>
                <w:szCs w:val="21"/>
              </w:rPr>
            </w:pPr>
            <w:r w:rsidRPr="00E3143D">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26883A27" w14:textId="77777777" w:rsidR="00245B4A" w:rsidRPr="00E3143D" w:rsidRDefault="00245B4A" w:rsidP="00F61E4A">
            <w:pPr>
              <w:pStyle w:val="biaogeright"/>
              <w:wordWrap w:val="0"/>
              <w:rPr>
                <w:sz w:val="21"/>
                <w:szCs w:val="21"/>
              </w:rPr>
            </w:pPr>
            <w:r w:rsidRPr="00E3143D">
              <w:rPr>
                <w:rFonts w:hAnsi="Calibri"/>
                <w:color w:val="000000"/>
                <w:sz w:val="21"/>
                <w:szCs w:val="21"/>
              </w:rPr>
              <w:t>145,968,950.00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32BA07D" w14:textId="77777777" w:rsidR="00245B4A" w:rsidRPr="00E3143D" w:rsidRDefault="00245B4A" w:rsidP="00F61E4A">
            <w:pPr>
              <w:pStyle w:val="biaogeright"/>
              <w:wordWrap w:val="0"/>
              <w:rPr>
                <w:sz w:val="21"/>
                <w:szCs w:val="21"/>
              </w:rPr>
            </w:pPr>
            <w:r w:rsidRPr="00E3143D">
              <w:rPr>
                <w:rFonts w:hAnsi="Calibri"/>
                <w:color w:val="000000"/>
                <w:sz w:val="21"/>
                <w:szCs w:val="21"/>
              </w:rPr>
              <w:t>83.66</w:t>
            </w:r>
          </w:p>
        </w:tc>
      </w:tr>
      <w:tr w:rsidR="00245B4A" w:rsidRPr="003A4A14" w14:paraId="62F9033A"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C04DC46" w14:textId="77777777" w:rsidR="00245B4A" w:rsidRPr="00E3143D" w:rsidRDefault="00245B4A" w:rsidP="00F61E4A">
            <w:pPr>
              <w:pStyle w:val="biaogecenter"/>
              <w:wordWrap w:val="0"/>
              <w:rPr>
                <w:sz w:val="21"/>
                <w:szCs w:val="21"/>
              </w:rPr>
            </w:pPr>
            <w:r w:rsidRPr="00E3143D">
              <w:rPr>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1831F87" w14:textId="77777777" w:rsidR="00245B4A" w:rsidRPr="00E3143D" w:rsidRDefault="00245B4A" w:rsidP="00F61E4A">
            <w:pPr>
              <w:pStyle w:val="biaogeleft"/>
              <w:wordWrap w:val="0"/>
              <w:rPr>
                <w:sz w:val="21"/>
                <w:szCs w:val="21"/>
              </w:rPr>
            </w:pPr>
            <w:r w:rsidRPr="00E3143D">
              <w:rPr>
                <w:rFonts w:hint="eastAsia"/>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0E5D5D6E" w14:textId="77777777" w:rsidR="00245B4A" w:rsidRPr="00E3143D" w:rsidRDefault="00245B4A" w:rsidP="00F61E4A">
            <w:pPr>
              <w:pStyle w:val="biaogeright"/>
              <w:wordWrap w:val="0"/>
              <w:rPr>
                <w:sz w:val="21"/>
                <w:szCs w:val="21"/>
              </w:rPr>
            </w:pPr>
            <w:r w:rsidRPr="00E3143D">
              <w:rPr>
                <w:rFonts w:hAnsi="Calibri"/>
                <w:color w:val="000000"/>
                <w:sz w:val="21"/>
                <w:szCs w:val="21"/>
              </w:rPr>
              <w:t>20,145,000.00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ED60134" w14:textId="77777777" w:rsidR="00245B4A" w:rsidRPr="00E3143D" w:rsidRDefault="00245B4A" w:rsidP="00F61E4A">
            <w:pPr>
              <w:pStyle w:val="biaogeright"/>
              <w:wordWrap w:val="0"/>
              <w:rPr>
                <w:sz w:val="21"/>
                <w:szCs w:val="21"/>
              </w:rPr>
            </w:pPr>
            <w:r w:rsidRPr="00E3143D">
              <w:rPr>
                <w:rFonts w:hAnsi="Calibri"/>
                <w:color w:val="000000"/>
                <w:sz w:val="21"/>
                <w:szCs w:val="21"/>
              </w:rPr>
              <w:t>11.55</w:t>
            </w:r>
          </w:p>
        </w:tc>
      </w:tr>
      <w:tr w:rsidR="00245B4A" w:rsidRPr="003A4A14" w14:paraId="2B3F1D42"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5FDB206"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0A33D82" w14:textId="77777777" w:rsidR="00245B4A" w:rsidRPr="00E3143D" w:rsidRDefault="00245B4A" w:rsidP="00F61E4A">
            <w:pPr>
              <w:pStyle w:val="biaogeleft"/>
              <w:wordWrap w:val="0"/>
              <w:rPr>
                <w:sz w:val="21"/>
                <w:szCs w:val="21"/>
              </w:rPr>
            </w:pPr>
            <w:r w:rsidRPr="00E3143D">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417BA04F" w14:textId="77777777" w:rsidR="00245B4A" w:rsidRPr="00E3143D" w:rsidRDefault="00245B4A" w:rsidP="00F61E4A">
            <w:pPr>
              <w:pStyle w:val="biaogeright"/>
              <w:wordWrap w:val="0"/>
              <w:rPr>
                <w:sz w:val="21"/>
                <w:szCs w:val="21"/>
              </w:rPr>
            </w:pPr>
            <w:r w:rsidRPr="00E3143D">
              <w:rPr>
                <w:rFonts w:hAnsi="Calibri"/>
                <w:color w:val="000000"/>
                <w:sz w:val="21"/>
                <w:szCs w:val="21"/>
              </w:rPr>
              <w:t>52,998,770.00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EC1C8BF" w14:textId="77777777" w:rsidR="00245B4A" w:rsidRPr="00E3143D" w:rsidRDefault="00245B4A" w:rsidP="00F61E4A">
            <w:pPr>
              <w:pStyle w:val="biaogeright"/>
              <w:wordWrap w:val="0"/>
              <w:rPr>
                <w:sz w:val="21"/>
                <w:szCs w:val="21"/>
              </w:rPr>
            </w:pPr>
            <w:r w:rsidRPr="00E3143D">
              <w:rPr>
                <w:rFonts w:hAnsi="Calibri"/>
                <w:color w:val="000000"/>
                <w:sz w:val="21"/>
                <w:szCs w:val="21"/>
              </w:rPr>
              <w:t>30.37</w:t>
            </w:r>
          </w:p>
        </w:tc>
      </w:tr>
      <w:tr w:rsidR="00245B4A" w:rsidRPr="003A4A14" w14:paraId="1577559B"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F522699"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D9F8934" w14:textId="77777777" w:rsidR="00245B4A" w:rsidRPr="00E3143D" w:rsidRDefault="00245B4A" w:rsidP="00F61E4A">
            <w:pPr>
              <w:pStyle w:val="biaogeleft"/>
              <w:wordWrap w:val="0"/>
              <w:rPr>
                <w:sz w:val="21"/>
                <w:szCs w:val="21"/>
              </w:rPr>
            </w:pPr>
            <w:r w:rsidRPr="00E3143D">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C5F96FC"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A302E92"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5C5B8F6F"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1E1BE87D" w14:textId="77777777" w:rsidR="00245B4A" w:rsidRPr="00E3143D" w:rsidRDefault="00245B4A" w:rsidP="00F61E4A">
            <w:pPr>
              <w:pStyle w:val="biaogecenter"/>
              <w:wordWrap w:val="0"/>
              <w:rPr>
                <w:sz w:val="21"/>
                <w:szCs w:val="21"/>
              </w:rPr>
            </w:pPr>
            <w:r w:rsidRPr="00E3143D">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FB2BA55" w14:textId="77777777" w:rsidR="00245B4A" w:rsidRPr="00E3143D" w:rsidRDefault="00245B4A" w:rsidP="00F61E4A">
            <w:pPr>
              <w:pStyle w:val="biaogeleft"/>
              <w:wordWrap w:val="0"/>
              <w:rPr>
                <w:sz w:val="21"/>
                <w:szCs w:val="21"/>
              </w:rPr>
            </w:pPr>
            <w:r w:rsidRPr="00E3143D">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76A32E2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6D2FC313"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7962B629"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F9A85F1" w14:textId="77777777" w:rsidR="00245B4A" w:rsidRPr="00E3143D" w:rsidRDefault="00245B4A" w:rsidP="00F61E4A">
            <w:pPr>
              <w:pStyle w:val="biaogecenter"/>
              <w:wordWrap w:val="0"/>
              <w:rPr>
                <w:sz w:val="21"/>
                <w:szCs w:val="21"/>
              </w:rPr>
            </w:pPr>
            <w:r w:rsidRPr="00E3143D">
              <w:rPr>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611489E" w14:textId="77777777" w:rsidR="00245B4A" w:rsidRPr="00E3143D" w:rsidRDefault="00245B4A" w:rsidP="00F61E4A">
            <w:pPr>
              <w:pStyle w:val="biaogeleft"/>
              <w:wordWrap w:val="0"/>
              <w:rPr>
                <w:sz w:val="21"/>
                <w:szCs w:val="21"/>
              </w:rPr>
            </w:pPr>
            <w:r w:rsidRPr="00E3143D">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001B959E"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477510"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7C79E38D"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AF338D5" w14:textId="77777777" w:rsidR="00245B4A" w:rsidRPr="00E3143D" w:rsidRDefault="00245B4A" w:rsidP="00F61E4A">
            <w:pPr>
              <w:pStyle w:val="biaogecenter"/>
              <w:wordWrap w:val="0"/>
              <w:rPr>
                <w:sz w:val="21"/>
                <w:szCs w:val="21"/>
              </w:rPr>
            </w:pPr>
            <w:r w:rsidRPr="00E3143D">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FD81979"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056057B" w14:textId="77777777" w:rsidR="00245B4A" w:rsidRPr="00E3143D" w:rsidRDefault="00245B4A" w:rsidP="00F61E4A">
            <w:pPr>
              <w:pStyle w:val="biaogeright"/>
              <w:wordWrap w:val="0"/>
              <w:rPr>
                <w:sz w:val="21"/>
                <w:szCs w:val="21"/>
              </w:rPr>
            </w:pPr>
            <w:r w:rsidRPr="00E3143D">
              <w:rPr>
                <w:rFonts w:hAnsi="Calibri"/>
                <w:color w:val="000000"/>
                <w:sz w:val="21"/>
                <w:szCs w:val="21"/>
              </w:rPr>
              <w:t>234,233,090.70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F1D274F" w14:textId="77777777" w:rsidR="00245B4A" w:rsidRPr="00E3143D" w:rsidRDefault="00245B4A" w:rsidP="00F61E4A">
            <w:pPr>
              <w:pStyle w:val="biaogeright"/>
              <w:wordWrap w:val="0"/>
              <w:rPr>
                <w:sz w:val="21"/>
                <w:szCs w:val="21"/>
              </w:rPr>
            </w:pPr>
            <w:r w:rsidRPr="00E3143D">
              <w:rPr>
                <w:rFonts w:hAnsi="Calibri"/>
                <w:color w:val="000000"/>
                <w:sz w:val="21"/>
                <w:szCs w:val="21"/>
              </w:rPr>
              <w:t>134.24</w:t>
            </w:r>
          </w:p>
        </w:tc>
      </w:tr>
    </w:tbl>
    <w:p w14:paraId="1DFB109B" w14:textId="77777777" w:rsidR="00245B4A" w:rsidRPr="005560E0" w:rsidRDefault="00245B4A" w:rsidP="00245B4A">
      <w:pPr>
        <w:widowControl/>
        <w:spacing w:line="360" w:lineRule="auto"/>
        <w:jc w:val="left"/>
        <w:rPr>
          <w:rFonts w:ascii="宋体" w:hAnsi="宋体" w:cs="宋体"/>
          <w:kern w:val="0"/>
          <w:szCs w:val="21"/>
        </w:rPr>
      </w:pPr>
    </w:p>
    <w:p w14:paraId="43B8BAF0" w14:textId="77777777" w:rsidR="00245B4A" w:rsidRPr="00B74A8D" w:rsidDel="003A4A14" w:rsidRDefault="00245B4A" w:rsidP="00245B4A">
      <w:pPr>
        <w:spacing w:line="360" w:lineRule="auto"/>
        <w:ind w:firstLineChars="200" w:firstLine="420"/>
        <w:rPr>
          <w:rFonts w:ascii="宋体" w:hAnsi="宋体"/>
          <w:kern w:val="0"/>
        </w:rPr>
      </w:pPr>
      <w:r>
        <w:rPr>
          <w:rFonts w:hint="eastAsia"/>
          <w:szCs w:val="21"/>
        </w:rPr>
        <w:t>5</w:t>
      </w:r>
      <w:r w:rsidRPr="005560E0">
        <w:rPr>
          <w:rFonts w:hint="eastAsia"/>
          <w:szCs w:val="21"/>
        </w:rPr>
        <w:t>、</w:t>
      </w:r>
      <w:r w:rsidRPr="003A4A14">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537"/>
        <w:gridCol w:w="1294"/>
        <w:gridCol w:w="1671"/>
        <w:gridCol w:w="1525"/>
      </w:tblGrid>
      <w:tr w:rsidR="00245B4A" w:rsidRPr="003A4A14" w14:paraId="5BD51AD1" w14:textId="77777777" w:rsidTr="005C7472">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0E85E9C"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0D823CD9"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债券代码</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586510D2"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84326C6"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033355A5"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63695B01"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占基金资产净值比例（％）</w:t>
            </w:r>
          </w:p>
        </w:tc>
      </w:tr>
      <w:tr w:rsidR="00245B4A" w:rsidRPr="003A4A14" w14:paraId="1C7B9B2C"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972B286"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6037760D" w14:textId="77777777" w:rsidR="00245B4A" w:rsidRPr="00E3143D" w:rsidRDefault="00245B4A" w:rsidP="00F61E4A">
            <w:pPr>
              <w:pStyle w:val="biaogeleft"/>
              <w:wordWrap w:val="0"/>
              <w:rPr>
                <w:sz w:val="21"/>
                <w:szCs w:val="21"/>
              </w:rPr>
            </w:pPr>
            <w:r w:rsidRPr="00E3143D">
              <w:rPr>
                <w:rFonts w:hAnsi="Calibri"/>
                <w:color w:val="000000"/>
                <w:sz w:val="21"/>
                <w:szCs w:val="21"/>
              </w:rPr>
              <w:t>122440</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4AB8B37A"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15龙光01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2ACA3899"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2AEA00ED" w14:textId="77777777" w:rsidR="00245B4A" w:rsidRPr="00E3143D" w:rsidRDefault="00245B4A" w:rsidP="00F61E4A">
            <w:pPr>
              <w:pStyle w:val="biaogeright"/>
              <w:wordWrap w:val="0"/>
              <w:rPr>
                <w:sz w:val="21"/>
                <w:szCs w:val="21"/>
              </w:rPr>
            </w:pPr>
            <w:r w:rsidRPr="00E3143D">
              <w:rPr>
                <w:rFonts w:hAnsi="Calibri"/>
                <w:color w:val="000000"/>
                <w:sz w:val="21"/>
                <w:szCs w:val="21"/>
              </w:rPr>
              <w:t>13,340,600.00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6E32588A" w14:textId="77777777" w:rsidR="00245B4A" w:rsidRPr="00E3143D" w:rsidRDefault="00245B4A" w:rsidP="00F61E4A">
            <w:pPr>
              <w:pStyle w:val="biaogeright"/>
              <w:wordWrap w:val="0"/>
              <w:rPr>
                <w:sz w:val="21"/>
                <w:szCs w:val="21"/>
              </w:rPr>
            </w:pPr>
            <w:r w:rsidRPr="00E3143D">
              <w:rPr>
                <w:rFonts w:hAnsi="Calibri"/>
                <w:color w:val="000000"/>
                <w:sz w:val="21"/>
                <w:szCs w:val="21"/>
              </w:rPr>
              <w:t>7.65</w:t>
            </w:r>
          </w:p>
        </w:tc>
      </w:tr>
      <w:tr w:rsidR="00245B4A" w:rsidRPr="003A4A14" w14:paraId="1949B6EC"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4CFCB62F"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15E602B1" w14:textId="77777777" w:rsidR="00245B4A" w:rsidRPr="00E3143D" w:rsidRDefault="00245B4A" w:rsidP="00F61E4A">
            <w:pPr>
              <w:pStyle w:val="biaogeleft"/>
              <w:wordWrap w:val="0"/>
              <w:rPr>
                <w:sz w:val="21"/>
                <w:szCs w:val="21"/>
              </w:rPr>
            </w:pPr>
            <w:r w:rsidRPr="00E3143D">
              <w:rPr>
                <w:rFonts w:hAnsi="Calibri"/>
                <w:color w:val="000000"/>
                <w:sz w:val="21"/>
                <w:szCs w:val="21"/>
              </w:rPr>
              <w:t>1280026</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3401FD12"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12漳州路桥债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4B565AEE"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4AEB2990" w14:textId="77777777" w:rsidR="00245B4A" w:rsidRPr="00E3143D" w:rsidRDefault="00245B4A" w:rsidP="00F61E4A">
            <w:pPr>
              <w:pStyle w:val="biaogeright"/>
              <w:wordWrap w:val="0"/>
              <w:rPr>
                <w:sz w:val="21"/>
                <w:szCs w:val="21"/>
              </w:rPr>
            </w:pPr>
            <w:r w:rsidRPr="00E3143D">
              <w:rPr>
                <w:rFonts w:hAnsi="Calibri"/>
                <w:color w:val="000000"/>
                <w:sz w:val="21"/>
                <w:szCs w:val="21"/>
              </w:rPr>
              <w:t>13,256,100.00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3AA64FA1" w14:textId="77777777" w:rsidR="00245B4A" w:rsidRPr="00E3143D" w:rsidRDefault="00245B4A" w:rsidP="00F61E4A">
            <w:pPr>
              <w:pStyle w:val="biaogeright"/>
              <w:wordWrap w:val="0"/>
              <w:rPr>
                <w:sz w:val="21"/>
                <w:szCs w:val="21"/>
              </w:rPr>
            </w:pPr>
            <w:r w:rsidRPr="00E3143D">
              <w:rPr>
                <w:rFonts w:hAnsi="Calibri"/>
                <w:color w:val="000000"/>
                <w:sz w:val="21"/>
                <w:szCs w:val="21"/>
              </w:rPr>
              <w:t>7.60</w:t>
            </w:r>
          </w:p>
        </w:tc>
      </w:tr>
      <w:tr w:rsidR="00245B4A" w:rsidRPr="003A4A14" w14:paraId="4F4EC774" w14:textId="77777777" w:rsidTr="005C7472">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3BFB30A2"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2E8599D5" w14:textId="77777777" w:rsidR="00245B4A" w:rsidRPr="00E3143D" w:rsidRDefault="00245B4A" w:rsidP="00F61E4A">
            <w:pPr>
              <w:pStyle w:val="biaogeleft"/>
              <w:wordWrap w:val="0"/>
              <w:rPr>
                <w:sz w:val="21"/>
                <w:szCs w:val="21"/>
              </w:rPr>
            </w:pPr>
            <w:r w:rsidRPr="00E3143D">
              <w:rPr>
                <w:rFonts w:hAnsi="Calibri"/>
                <w:color w:val="000000"/>
                <w:sz w:val="21"/>
                <w:szCs w:val="21"/>
              </w:rPr>
              <w:t>101662028</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566B5832"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16江东控股MTN</w:t>
            </w:r>
            <w:r w:rsidRPr="00E3143D">
              <w:rPr>
                <w:rFonts w:hAnsi="Calibri"/>
                <w:color w:val="000000"/>
                <w:sz w:val="21"/>
                <w:szCs w:val="21"/>
              </w:rPr>
              <w:t>001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6F234B81"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38148FCC" w14:textId="77777777" w:rsidR="00245B4A" w:rsidRPr="00E3143D" w:rsidRDefault="00245B4A" w:rsidP="00F61E4A">
            <w:pPr>
              <w:pStyle w:val="biaogeright"/>
              <w:wordWrap w:val="0"/>
              <w:rPr>
                <w:sz w:val="21"/>
                <w:szCs w:val="21"/>
              </w:rPr>
            </w:pPr>
            <w:r w:rsidRPr="00E3143D">
              <w:rPr>
                <w:rFonts w:hAnsi="Calibri"/>
                <w:color w:val="000000"/>
                <w:sz w:val="21"/>
                <w:szCs w:val="21"/>
              </w:rPr>
              <w:t>13,131,300.00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07DD4939" w14:textId="77777777" w:rsidR="00245B4A" w:rsidRPr="00E3143D" w:rsidRDefault="00245B4A" w:rsidP="00F61E4A">
            <w:pPr>
              <w:pStyle w:val="biaogeright"/>
              <w:wordWrap w:val="0"/>
              <w:rPr>
                <w:sz w:val="21"/>
                <w:szCs w:val="21"/>
              </w:rPr>
            </w:pPr>
            <w:r w:rsidRPr="00E3143D">
              <w:rPr>
                <w:rFonts w:hAnsi="Calibri"/>
                <w:color w:val="000000"/>
                <w:sz w:val="21"/>
                <w:szCs w:val="21"/>
              </w:rPr>
              <w:t>7.53</w:t>
            </w:r>
          </w:p>
        </w:tc>
      </w:tr>
      <w:tr w:rsidR="00245B4A" w:rsidRPr="003A4A14" w14:paraId="7EA211BF"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C468C61"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5984138B" w14:textId="77777777" w:rsidR="00245B4A" w:rsidRPr="00E3143D" w:rsidRDefault="00245B4A" w:rsidP="00F61E4A">
            <w:pPr>
              <w:pStyle w:val="biaogeleft"/>
              <w:wordWrap w:val="0"/>
              <w:rPr>
                <w:sz w:val="21"/>
                <w:szCs w:val="21"/>
              </w:rPr>
            </w:pPr>
            <w:r w:rsidRPr="00E3143D">
              <w:rPr>
                <w:rFonts w:hAnsi="Calibri"/>
                <w:color w:val="000000"/>
                <w:sz w:val="21"/>
                <w:szCs w:val="21"/>
              </w:rPr>
              <w:t>1380362</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3AEE9F14"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13临河债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6F598519" w14:textId="77777777" w:rsidR="00245B4A" w:rsidRPr="00E3143D" w:rsidRDefault="00245B4A" w:rsidP="00F61E4A">
            <w:pPr>
              <w:pStyle w:val="biaogeright"/>
              <w:wordWrap w:val="0"/>
              <w:rPr>
                <w:sz w:val="21"/>
                <w:szCs w:val="21"/>
              </w:rPr>
            </w:pPr>
            <w:r w:rsidRPr="00E3143D">
              <w:rPr>
                <w:rFonts w:hAnsi="Calibri"/>
                <w:color w:val="000000"/>
                <w:sz w:val="21"/>
                <w:szCs w:val="21"/>
              </w:rPr>
              <w:t>300,000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5854112F" w14:textId="77777777" w:rsidR="00245B4A" w:rsidRPr="00E3143D" w:rsidRDefault="00245B4A" w:rsidP="00F61E4A">
            <w:pPr>
              <w:pStyle w:val="biaogeright"/>
              <w:wordWrap w:val="0"/>
              <w:rPr>
                <w:sz w:val="21"/>
                <w:szCs w:val="21"/>
              </w:rPr>
            </w:pPr>
            <w:r w:rsidRPr="00E3143D">
              <w:rPr>
                <w:rFonts w:hAnsi="Calibri"/>
                <w:color w:val="000000"/>
                <w:sz w:val="21"/>
                <w:szCs w:val="21"/>
              </w:rPr>
              <w:t>12,621,000.00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2C2410B7" w14:textId="77777777" w:rsidR="00245B4A" w:rsidRPr="00E3143D" w:rsidRDefault="00245B4A" w:rsidP="00F61E4A">
            <w:pPr>
              <w:pStyle w:val="biaogeright"/>
              <w:wordWrap w:val="0"/>
              <w:rPr>
                <w:sz w:val="21"/>
                <w:szCs w:val="21"/>
              </w:rPr>
            </w:pPr>
            <w:r w:rsidRPr="00E3143D">
              <w:rPr>
                <w:rFonts w:hAnsi="Calibri"/>
                <w:color w:val="000000"/>
                <w:sz w:val="21"/>
                <w:szCs w:val="21"/>
              </w:rPr>
              <w:t>7.23</w:t>
            </w:r>
          </w:p>
        </w:tc>
      </w:tr>
      <w:tr w:rsidR="00245B4A" w:rsidRPr="003A4A14" w14:paraId="72C95EBA"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A8FC15A" w14:textId="77777777" w:rsidR="00245B4A" w:rsidRPr="00E3143D" w:rsidRDefault="00245B4A" w:rsidP="00F61E4A">
            <w:pPr>
              <w:pStyle w:val="biaogecenter"/>
              <w:wordWrap w:val="0"/>
              <w:rPr>
                <w:sz w:val="21"/>
                <w:szCs w:val="21"/>
              </w:rPr>
            </w:pPr>
            <w:r w:rsidRPr="00E3143D">
              <w:rPr>
                <w:rFonts w:hAnsi="Calibri"/>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67F96200" w14:textId="77777777" w:rsidR="00245B4A" w:rsidRPr="00E3143D" w:rsidRDefault="00245B4A" w:rsidP="00F61E4A">
            <w:pPr>
              <w:pStyle w:val="biaogeleft"/>
              <w:wordWrap w:val="0"/>
              <w:rPr>
                <w:sz w:val="21"/>
                <w:szCs w:val="21"/>
              </w:rPr>
            </w:pPr>
            <w:r w:rsidRPr="00E3143D">
              <w:rPr>
                <w:rFonts w:hAnsi="Calibri"/>
                <w:color w:val="000000"/>
                <w:sz w:val="21"/>
                <w:szCs w:val="21"/>
              </w:rPr>
              <w:t>1680123</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65317EB4" w14:textId="77777777" w:rsidR="00245B4A" w:rsidRPr="00E3143D" w:rsidRDefault="00245B4A" w:rsidP="00F61E4A">
            <w:pPr>
              <w:pStyle w:val="biaogeleft"/>
              <w:wordWrap w:val="0"/>
              <w:rPr>
                <w:sz w:val="21"/>
                <w:szCs w:val="21"/>
              </w:rPr>
            </w:pPr>
            <w:r w:rsidRPr="00E3143D">
              <w:rPr>
                <w:rFonts w:hAnsi="Calibri"/>
                <w:color w:val="000000"/>
                <w:sz w:val="21"/>
                <w:szCs w:val="21"/>
              </w:rPr>
              <w:t>16</w:t>
            </w:r>
            <w:r w:rsidRPr="00E3143D">
              <w:rPr>
                <w:rFonts w:hAnsi="Calibri" w:hint="eastAsia"/>
                <w:color w:val="000000"/>
                <w:sz w:val="21"/>
                <w:szCs w:val="21"/>
              </w:rPr>
              <w:t>皋投债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6D69E07" w14:textId="77777777" w:rsidR="00245B4A" w:rsidRPr="00E3143D" w:rsidRDefault="00245B4A" w:rsidP="00F61E4A">
            <w:pPr>
              <w:pStyle w:val="biaogeright"/>
              <w:wordWrap w:val="0"/>
              <w:rPr>
                <w:sz w:val="21"/>
                <w:szCs w:val="21"/>
              </w:rPr>
            </w:pPr>
            <w:r w:rsidRPr="00E3143D">
              <w:rPr>
                <w:rFonts w:hAnsi="Calibri"/>
                <w:color w:val="000000"/>
                <w:sz w:val="21"/>
                <w:szCs w:val="21"/>
              </w:rPr>
              <w:t>120,000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627935D4" w14:textId="77777777" w:rsidR="00245B4A" w:rsidRPr="00E3143D" w:rsidRDefault="00245B4A" w:rsidP="00F61E4A">
            <w:pPr>
              <w:pStyle w:val="biaogeright"/>
              <w:wordWrap w:val="0"/>
              <w:rPr>
                <w:sz w:val="21"/>
                <w:szCs w:val="21"/>
              </w:rPr>
            </w:pPr>
            <w:r w:rsidRPr="00E3143D">
              <w:rPr>
                <w:rFonts w:hAnsi="Calibri"/>
                <w:color w:val="000000"/>
                <w:sz w:val="21"/>
                <w:szCs w:val="21"/>
              </w:rPr>
              <w:t>11,854,800.00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5F12E433" w14:textId="77777777" w:rsidR="00245B4A" w:rsidRPr="00E3143D" w:rsidRDefault="00245B4A" w:rsidP="00F61E4A">
            <w:pPr>
              <w:pStyle w:val="biaogeright"/>
              <w:wordWrap w:val="0"/>
              <w:rPr>
                <w:sz w:val="21"/>
                <w:szCs w:val="21"/>
              </w:rPr>
            </w:pPr>
            <w:r w:rsidRPr="00E3143D">
              <w:rPr>
                <w:rFonts w:hAnsi="Calibri"/>
                <w:color w:val="000000"/>
                <w:sz w:val="21"/>
                <w:szCs w:val="21"/>
              </w:rPr>
              <w:t>6.79</w:t>
            </w:r>
          </w:p>
        </w:tc>
      </w:tr>
    </w:tbl>
    <w:p w14:paraId="3243FC7C" w14:textId="77777777" w:rsidR="00245B4A" w:rsidRPr="005560E0" w:rsidRDefault="00245B4A" w:rsidP="00245B4A">
      <w:pPr>
        <w:widowControl/>
        <w:spacing w:line="360" w:lineRule="auto"/>
        <w:jc w:val="left"/>
        <w:rPr>
          <w:rFonts w:ascii="宋体" w:hAnsi="宋体" w:cs="宋体"/>
          <w:kern w:val="0"/>
          <w:szCs w:val="21"/>
        </w:rPr>
      </w:pPr>
    </w:p>
    <w:p w14:paraId="7539DEB6" w14:textId="77777777" w:rsidR="00245B4A" w:rsidRDefault="00245B4A" w:rsidP="005C7472">
      <w:pPr>
        <w:widowControl/>
        <w:ind w:firstLineChars="200" w:firstLine="420"/>
        <w:jc w:val="left"/>
        <w:rPr>
          <w:rFonts w:ascii="宋体" w:hAnsi="宋体"/>
          <w:szCs w:val="21"/>
        </w:rPr>
      </w:pPr>
      <w:r>
        <w:rPr>
          <w:rFonts w:hint="eastAsia"/>
          <w:szCs w:val="21"/>
        </w:rPr>
        <w:t>6</w:t>
      </w:r>
      <w:r w:rsidRPr="005560E0">
        <w:rPr>
          <w:rFonts w:hint="eastAsia"/>
          <w:szCs w:val="21"/>
        </w:rPr>
        <w:t>、</w:t>
      </w:r>
      <w:r w:rsidRPr="003A4A14">
        <w:rPr>
          <w:rFonts w:ascii="宋体" w:hAnsi="宋体" w:hint="eastAsia"/>
          <w:szCs w:val="21"/>
        </w:rPr>
        <w:t>报告期末按公允价值占基金资产净值比例大小排序的前十名资产支持证券投资明细</w:t>
      </w:r>
    </w:p>
    <w:p w14:paraId="4821D8C3" w14:textId="77777777" w:rsidR="00245B4A" w:rsidRPr="00567B6D" w:rsidRDefault="00245B4A" w:rsidP="00245B4A">
      <w:pPr>
        <w:widowControl/>
        <w:jc w:val="left"/>
        <w:rPr>
          <w:rFonts w:ascii="宋体" w:hAnsi="宋体"/>
          <w:szCs w:val="21"/>
        </w:rPr>
      </w:pPr>
    </w:p>
    <w:p w14:paraId="55859937" w14:textId="77777777" w:rsidR="00245B4A" w:rsidRPr="005560E0" w:rsidRDefault="00245B4A" w:rsidP="00245B4A">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023F2449" w14:textId="77777777" w:rsidTr="00F61E4A">
        <w:tc>
          <w:tcPr>
            <w:tcW w:w="0" w:type="auto"/>
            <w:vAlign w:val="center"/>
            <w:hideMark/>
          </w:tcPr>
          <w:p w14:paraId="0153ADCC" w14:textId="77777777" w:rsidR="00245B4A" w:rsidRPr="005560E0" w:rsidRDefault="00245B4A" w:rsidP="00F61E4A">
            <w:pPr>
              <w:widowControl/>
              <w:spacing w:line="360" w:lineRule="auto"/>
              <w:ind w:firstLineChars="200" w:firstLine="420"/>
              <w:jc w:val="left"/>
              <w:rPr>
                <w:rFonts w:cs="Calibri"/>
                <w:kern w:val="0"/>
                <w:szCs w:val="21"/>
              </w:rPr>
            </w:pPr>
          </w:p>
        </w:tc>
      </w:tr>
    </w:tbl>
    <w:p w14:paraId="4B5FA856"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本基金本报告期末未持有资产支持证券。</w:t>
      </w:r>
    </w:p>
    <w:p w14:paraId="2FC9C9D7"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7</w:t>
      </w:r>
      <w:r w:rsidRPr="005560E0">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245B4A" w:rsidRPr="005560E0" w14:paraId="1C72070F" w14:textId="77777777" w:rsidTr="00F61E4A">
        <w:tc>
          <w:tcPr>
            <w:tcW w:w="0" w:type="auto"/>
            <w:vAlign w:val="center"/>
            <w:hideMark/>
          </w:tcPr>
          <w:p w14:paraId="6B50F91F" w14:textId="77777777" w:rsidR="00245B4A" w:rsidRPr="005560E0" w:rsidRDefault="00245B4A" w:rsidP="00F61E4A">
            <w:pPr>
              <w:widowControl/>
              <w:spacing w:line="360" w:lineRule="auto"/>
              <w:ind w:firstLineChars="200" w:firstLine="420"/>
              <w:jc w:val="left"/>
              <w:rPr>
                <w:rFonts w:cs="Calibri"/>
                <w:kern w:val="0"/>
                <w:szCs w:val="21"/>
              </w:rPr>
            </w:pPr>
          </w:p>
        </w:tc>
      </w:tr>
    </w:tbl>
    <w:p w14:paraId="5D859A65"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本基金本报告期末未持有贵金属。</w:t>
      </w:r>
    </w:p>
    <w:p w14:paraId="69810DA0" w14:textId="77777777" w:rsidR="00245B4A" w:rsidRPr="005560E0" w:rsidRDefault="00245B4A" w:rsidP="00245B4A">
      <w:pPr>
        <w:spacing w:line="360" w:lineRule="auto"/>
        <w:ind w:firstLineChars="200" w:firstLine="420"/>
        <w:rPr>
          <w:vanish/>
          <w:szCs w:val="21"/>
        </w:rPr>
      </w:pPr>
      <w:r>
        <w:rPr>
          <w:rFonts w:hint="eastAsia"/>
          <w:szCs w:val="21"/>
        </w:rPr>
        <w:t>8</w:t>
      </w:r>
      <w:r w:rsidRPr="005560E0">
        <w:rPr>
          <w:rFonts w:hint="eastAsia"/>
          <w:szCs w:val="21"/>
        </w:rPr>
        <w:t>、</w:t>
      </w:r>
      <w:r w:rsidRPr="00575D5D">
        <w:rPr>
          <w:rFonts w:hint="eastAsia"/>
          <w:szCs w:val="21"/>
        </w:rPr>
        <w:t>报告期末按公允价值占基金资产净值比例大小排序的前五名权证投资明细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3FC7E648" w14:textId="77777777" w:rsidTr="00F61E4A">
        <w:tc>
          <w:tcPr>
            <w:tcW w:w="0" w:type="auto"/>
            <w:vAlign w:val="center"/>
            <w:hideMark/>
          </w:tcPr>
          <w:p w14:paraId="16F49369" w14:textId="77777777" w:rsidR="00245B4A" w:rsidRPr="005560E0" w:rsidRDefault="00245B4A" w:rsidP="00F61E4A">
            <w:pPr>
              <w:widowControl/>
              <w:spacing w:line="360" w:lineRule="auto"/>
              <w:ind w:firstLineChars="200" w:firstLine="420"/>
              <w:jc w:val="left"/>
              <w:rPr>
                <w:rFonts w:cs="Calibri"/>
                <w:kern w:val="0"/>
                <w:szCs w:val="21"/>
              </w:rPr>
            </w:pPr>
          </w:p>
        </w:tc>
      </w:tr>
    </w:tbl>
    <w:p w14:paraId="72DA2867"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本基金本报告期末未持有权证。</w:t>
      </w:r>
    </w:p>
    <w:p w14:paraId="364CE5DD"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9</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p>
    <w:p w14:paraId="3F1B1F16"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245B4A" w:rsidRPr="005560E0" w14:paraId="058909A7" w14:textId="77777777" w:rsidTr="00F61E4A">
        <w:tc>
          <w:tcPr>
            <w:tcW w:w="0" w:type="auto"/>
            <w:vAlign w:val="center"/>
            <w:hideMark/>
          </w:tcPr>
          <w:p w14:paraId="0E8453A1" w14:textId="77777777" w:rsidR="00245B4A" w:rsidRPr="005560E0" w:rsidRDefault="00245B4A" w:rsidP="00F61E4A">
            <w:pPr>
              <w:widowControl/>
              <w:spacing w:line="360" w:lineRule="auto"/>
              <w:ind w:firstLineChars="200" w:firstLine="420"/>
              <w:jc w:val="left"/>
              <w:rPr>
                <w:rFonts w:cs="Calibri"/>
                <w:kern w:val="0"/>
                <w:szCs w:val="21"/>
              </w:rPr>
            </w:pPr>
          </w:p>
        </w:tc>
      </w:tr>
    </w:tbl>
    <w:p w14:paraId="75440E0D" w14:textId="77777777" w:rsidR="00245B4A" w:rsidRPr="00575D5D" w:rsidRDefault="00245B4A" w:rsidP="00245B4A">
      <w:pPr>
        <w:pStyle w:val="neirong"/>
        <w:spacing w:line="360" w:lineRule="auto"/>
        <w:ind w:leftChars="7" w:firstLineChars="200" w:firstLine="420"/>
        <w:rPr>
          <w:sz w:val="21"/>
          <w:szCs w:val="21"/>
        </w:rPr>
      </w:pPr>
      <w:r>
        <w:rPr>
          <w:rFonts w:hint="eastAsia"/>
          <w:sz w:val="21"/>
          <w:szCs w:val="21"/>
        </w:rPr>
        <w:t>(</w:t>
      </w:r>
      <w:r w:rsidRPr="00575D5D">
        <w:rPr>
          <w:rFonts w:hint="eastAsia"/>
          <w:sz w:val="21"/>
          <w:szCs w:val="21"/>
        </w:rPr>
        <w:t>1</w:t>
      </w:r>
      <w:r>
        <w:rPr>
          <w:rFonts w:hint="eastAsia"/>
          <w:sz w:val="21"/>
          <w:szCs w:val="21"/>
        </w:rPr>
        <w:t>)</w:t>
      </w:r>
      <w:r w:rsidRPr="00575D5D">
        <w:rPr>
          <w:rFonts w:hint="eastAsia"/>
          <w:sz w:val="21"/>
          <w:szCs w:val="21"/>
        </w:rPr>
        <w:t xml:space="preserve"> 报告期末本基金投资的股指期货持仓和损益明细</w:t>
      </w:r>
    </w:p>
    <w:p w14:paraId="4EDC0660" w14:textId="77777777" w:rsidR="00245B4A" w:rsidRPr="00575D5D" w:rsidRDefault="00245B4A" w:rsidP="00F3132D">
      <w:pPr>
        <w:pStyle w:val="neirong"/>
        <w:spacing w:line="360" w:lineRule="auto"/>
        <w:ind w:firstLineChars="200" w:firstLine="420"/>
        <w:rPr>
          <w:sz w:val="21"/>
          <w:szCs w:val="21"/>
        </w:rPr>
      </w:pPr>
      <w:r w:rsidRPr="00575D5D">
        <w:rPr>
          <w:rFonts w:hint="eastAsia"/>
          <w:sz w:val="21"/>
          <w:szCs w:val="21"/>
        </w:rPr>
        <w:t>本基金本报告期末未投资股指期货。</w:t>
      </w:r>
    </w:p>
    <w:p w14:paraId="69ED823D" w14:textId="77777777" w:rsidR="00245B4A" w:rsidRPr="00575D5D" w:rsidRDefault="00245B4A" w:rsidP="00245B4A">
      <w:pPr>
        <w:pStyle w:val="neirong"/>
        <w:spacing w:line="360" w:lineRule="auto"/>
        <w:ind w:leftChars="7" w:firstLineChars="150" w:firstLine="315"/>
        <w:rPr>
          <w:sz w:val="21"/>
          <w:szCs w:val="21"/>
        </w:rPr>
      </w:pPr>
      <w:r>
        <w:rPr>
          <w:rFonts w:hint="eastAsia"/>
          <w:sz w:val="21"/>
          <w:szCs w:val="21"/>
        </w:rPr>
        <w:t xml:space="preserve"> (2)</w:t>
      </w:r>
      <w:r w:rsidRPr="00575D5D">
        <w:rPr>
          <w:rFonts w:hint="eastAsia"/>
          <w:sz w:val="21"/>
          <w:szCs w:val="21"/>
        </w:rPr>
        <w:t>本基金投资股指期货的投资政策</w:t>
      </w:r>
    </w:p>
    <w:p w14:paraId="57AA578B" w14:textId="77777777" w:rsidR="00245B4A" w:rsidRDefault="00245B4A" w:rsidP="00245B4A">
      <w:pPr>
        <w:pStyle w:val="zhangjiep2"/>
        <w:spacing w:line="360" w:lineRule="auto"/>
        <w:ind w:left="0" w:firstLineChars="250" w:firstLine="525"/>
        <w:rPr>
          <w:sz w:val="21"/>
          <w:szCs w:val="21"/>
        </w:rPr>
      </w:pPr>
      <w:r w:rsidRPr="00575D5D">
        <w:rPr>
          <w:rFonts w:hint="eastAsia"/>
          <w:sz w:val="21"/>
          <w:szCs w:val="21"/>
        </w:rPr>
        <w:t>本基金本报告期末未投资股指期货。</w:t>
      </w:r>
    </w:p>
    <w:p w14:paraId="3CED533A" w14:textId="77777777" w:rsidR="00245B4A" w:rsidRPr="005560E0" w:rsidRDefault="00245B4A" w:rsidP="00245B4A">
      <w:pPr>
        <w:pStyle w:val="zhangjiep2"/>
        <w:spacing w:line="360" w:lineRule="auto"/>
        <w:ind w:left="0"/>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779EA8D7"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10</w:t>
      </w:r>
      <w:r w:rsidRPr="005560E0">
        <w:rPr>
          <w:rFonts w:hint="eastAsia"/>
          <w:szCs w:val="21"/>
        </w:rPr>
        <w:t>、报告期末本基金投资的国债期货交易情况说明</w:t>
      </w:r>
    </w:p>
    <w:p w14:paraId="1CC038F8" w14:textId="77777777" w:rsidR="00245B4A" w:rsidRPr="005560E0" w:rsidRDefault="00245B4A" w:rsidP="00245B4A">
      <w:pPr>
        <w:pStyle w:val="zhangjiep2"/>
        <w:spacing w:line="360" w:lineRule="auto"/>
        <w:ind w:leftChars="7" w:firstLineChars="347" w:firstLine="73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1556351F"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(1)</w:t>
      </w:r>
      <w:r w:rsidRPr="00575D5D">
        <w:rPr>
          <w:rFonts w:hint="eastAsia"/>
          <w:sz w:val="21"/>
          <w:szCs w:val="21"/>
        </w:rPr>
        <w:t>本期国债期货投资政策</w:t>
      </w:r>
    </w:p>
    <w:p w14:paraId="2740B47D"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7858EB29"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 xml:space="preserve"> (2)</w:t>
      </w:r>
      <w:r w:rsidRPr="00575D5D">
        <w:rPr>
          <w:rFonts w:hint="eastAsia"/>
          <w:sz w:val="21"/>
          <w:szCs w:val="21"/>
        </w:rPr>
        <w:t>报告期末本基金投资的国债期货持仓和损益明细</w:t>
      </w:r>
    </w:p>
    <w:p w14:paraId="0642763D"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3EBEBCAE"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 xml:space="preserve"> (3)</w:t>
      </w:r>
      <w:r w:rsidRPr="00575D5D">
        <w:rPr>
          <w:rFonts w:hint="eastAsia"/>
          <w:sz w:val="21"/>
          <w:szCs w:val="21"/>
        </w:rPr>
        <w:t xml:space="preserve"> 本期国债期货投资评价</w:t>
      </w:r>
    </w:p>
    <w:p w14:paraId="365933BB" w14:textId="77777777" w:rsidR="00245B4A" w:rsidRPr="005560E0" w:rsidRDefault="00245B4A" w:rsidP="00245B4A">
      <w:pPr>
        <w:pStyle w:val="zhangjiep2"/>
        <w:spacing w:line="360" w:lineRule="auto"/>
        <w:ind w:firstLineChars="200" w:firstLine="420"/>
        <w:rPr>
          <w:vanish/>
          <w:sz w:val="21"/>
          <w:szCs w:val="21"/>
        </w:rPr>
      </w:pPr>
      <w:r w:rsidRPr="00575D5D">
        <w:rPr>
          <w:rFonts w:hint="eastAsia"/>
          <w:sz w:val="21"/>
          <w:szCs w:val="21"/>
        </w:rPr>
        <w:t>本基金本报告期末未投资国债期货。</w:t>
      </w: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245B4A" w:rsidRPr="005560E0" w14:paraId="1D2C92D9" w14:textId="77777777" w:rsidTr="00F61E4A">
        <w:tc>
          <w:tcPr>
            <w:tcW w:w="0" w:type="auto"/>
            <w:vAlign w:val="center"/>
            <w:hideMark/>
          </w:tcPr>
          <w:p w14:paraId="17226294" w14:textId="77777777" w:rsidR="00245B4A" w:rsidRPr="005560E0" w:rsidRDefault="00245B4A" w:rsidP="00F61E4A">
            <w:pPr>
              <w:widowControl/>
              <w:spacing w:line="360" w:lineRule="auto"/>
              <w:ind w:firstLineChars="200" w:firstLine="420"/>
              <w:jc w:val="left"/>
              <w:rPr>
                <w:rFonts w:cs="Calibri"/>
                <w:kern w:val="0"/>
                <w:szCs w:val="21"/>
              </w:rPr>
            </w:pPr>
          </w:p>
        </w:tc>
      </w:tr>
    </w:tbl>
    <w:p w14:paraId="520A4275" w14:textId="77777777" w:rsidR="00245B4A" w:rsidRPr="005560E0" w:rsidRDefault="00245B4A" w:rsidP="00245B4A">
      <w:pPr>
        <w:spacing w:line="360" w:lineRule="auto"/>
        <w:ind w:firstLineChars="200" w:firstLine="420"/>
        <w:rPr>
          <w:rFonts w:ascii="宋体" w:hAnsi="宋体" w:cs="宋体"/>
          <w:kern w:val="0"/>
          <w:szCs w:val="21"/>
        </w:rPr>
      </w:pPr>
      <w:r w:rsidRPr="005560E0">
        <w:rPr>
          <w:szCs w:val="21"/>
        </w:rPr>
        <w:t>1</w:t>
      </w:r>
      <w:r>
        <w:rPr>
          <w:rFonts w:hint="eastAsia"/>
          <w:szCs w:val="21"/>
        </w:rPr>
        <w:t>1</w:t>
      </w:r>
      <w:r w:rsidRPr="005560E0">
        <w:rPr>
          <w:rFonts w:hint="eastAsia"/>
          <w:szCs w:val="21"/>
        </w:rPr>
        <w:t>、投资组合报告附注</w:t>
      </w:r>
    </w:p>
    <w:p w14:paraId="6EA4621C" w14:textId="1EE6FEB8"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00A23B5F">
        <w:rPr>
          <w:rFonts w:ascii="Times New Roman" w:hAnsi="Times New Roman" w:cs="Times New Roman" w:hint="eastAsia"/>
          <w:kern w:val="2"/>
          <w:sz w:val="21"/>
          <w:szCs w:val="21"/>
        </w:rPr>
        <w:t>本</w:t>
      </w:r>
      <w:r w:rsidRPr="001A2A29">
        <w:rPr>
          <w:rFonts w:ascii="Times New Roman" w:hAnsi="Times New Roman" w:cs="Times New Roman" w:hint="eastAsia"/>
          <w:kern w:val="2"/>
          <w:sz w:val="21"/>
          <w:szCs w:val="21"/>
        </w:rPr>
        <w:t>基金本报告期投资的前十名证券的发行主体</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本报告期没有出现被监管部门立案调查的情形</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也没有出现在报告编制日前一年内受到公开谴责、处罚的情形。</w:t>
      </w:r>
    </w:p>
    <w:p w14:paraId="3354C3AF"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本基金本报告期末未持有股票。</w:t>
      </w:r>
    </w:p>
    <w:p w14:paraId="55E3DF9F"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245B4A" w:rsidRPr="00575D5D" w14:paraId="2A7E301A"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2206C8CE"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79524BD7" w14:textId="77777777" w:rsidR="00245B4A" w:rsidRPr="00E3143D" w:rsidRDefault="00245B4A" w:rsidP="00F61E4A">
            <w:pPr>
              <w:pStyle w:val="biaogecenter"/>
              <w:wordWrap w:val="0"/>
              <w:rPr>
                <w:sz w:val="21"/>
                <w:szCs w:val="21"/>
              </w:rPr>
            </w:pPr>
            <w:r w:rsidRPr="00E3143D">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65348278" w14:textId="77777777" w:rsidR="00245B4A" w:rsidRPr="00E3143D" w:rsidRDefault="00245B4A" w:rsidP="00F61E4A">
            <w:pPr>
              <w:pStyle w:val="biaogecenter"/>
              <w:wordWrap w:val="0"/>
              <w:rPr>
                <w:sz w:val="21"/>
                <w:szCs w:val="21"/>
              </w:rPr>
            </w:pPr>
            <w:r w:rsidRPr="00E3143D">
              <w:rPr>
                <w:rFonts w:hint="eastAsia"/>
                <w:sz w:val="21"/>
                <w:szCs w:val="21"/>
              </w:rPr>
              <w:t>金额</w:t>
            </w:r>
            <w:r w:rsidRPr="00E3143D">
              <w:rPr>
                <w:sz w:val="21"/>
                <w:szCs w:val="21"/>
              </w:rPr>
              <w:t>(元)</w:t>
            </w:r>
          </w:p>
        </w:tc>
      </w:tr>
      <w:tr w:rsidR="00245B4A" w:rsidRPr="00575D5D" w14:paraId="60C35E33"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6082E9C"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2F0F65B" w14:textId="77777777" w:rsidR="00245B4A" w:rsidRPr="00E3143D" w:rsidRDefault="00245B4A" w:rsidP="00F61E4A">
            <w:pPr>
              <w:pStyle w:val="biaogeleft"/>
              <w:wordWrap w:val="0"/>
              <w:rPr>
                <w:sz w:val="21"/>
                <w:szCs w:val="21"/>
              </w:rPr>
            </w:pPr>
            <w:r w:rsidRPr="00E3143D">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3127D92D" w14:textId="77777777" w:rsidR="00245B4A" w:rsidRPr="00E3143D" w:rsidRDefault="00245B4A" w:rsidP="00F61E4A">
            <w:pPr>
              <w:pStyle w:val="biaogeright"/>
              <w:wordWrap w:val="0"/>
              <w:rPr>
                <w:sz w:val="21"/>
                <w:szCs w:val="21"/>
              </w:rPr>
            </w:pPr>
            <w:r w:rsidRPr="00E3143D">
              <w:rPr>
                <w:sz w:val="21"/>
                <w:szCs w:val="21"/>
              </w:rPr>
              <w:t>10,933.22</w:t>
            </w:r>
          </w:p>
        </w:tc>
      </w:tr>
      <w:tr w:rsidR="00245B4A" w:rsidRPr="00575D5D" w14:paraId="51268116"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201B5FA"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56AEFD6D" w14:textId="77777777" w:rsidR="00245B4A" w:rsidRPr="00E3143D" w:rsidRDefault="00245B4A" w:rsidP="00F61E4A">
            <w:pPr>
              <w:pStyle w:val="biaogeleft"/>
              <w:wordWrap w:val="0"/>
              <w:rPr>
                <w:sz w:val="21"/>
                <w:szCs w:val="21"/>
              </w:rPr>
            </w:pPr>
            <w:r w:rsidRPr="00E3143D">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123D34FD" w14:textId="77777777" w:rsidR="00245B4A" w:rsidRPr="00E3143D" w:rsidRDefault="00245B4A" w:rsidP="00F61E4A">
            <w:pPr>
              <w:pStyle w:val="biaogeright"/>
              <w:wordWrap w:val="0"/>
              <w:rPr>
                <w:sz w:val="21"/>
                <w:szCs w:val="21"/>
              </w:rPr>
            </w:pPr>
            <w:r w:rsidRPr="00E3143D">
              <w:rPr>
                <w:sz w:val="21"/>
                <w:szCs w:val="21"/>
              </w:rPr>
              <w:t>72,332.14</w:t>
            </w:r>
          </w:p>
        </w:tc>
      </w:tr>
      <w:tr w:rsidR="00245B4A" w:rsidRPr="00575D5D" w14:paraId="6A2F680B"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D330527"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3959930B" w14:textId="77777777" w:rsidR="00245B4A" w:rsidRPr="00E3143D" w:rsidRDefault="00245B4A" w:rsidP="00F61E4A">
            <w:pPr>
              <w:pStyle w:val="biaogeleft"/>
              <w:wordWrap w:val="0"/>
              <w:rPr>
                <w:sz w:val="21"/>
                <w:szCs w:val="21"/>
              </w:rPr>
            </w:pPr>
            <w:r w:rsidRPr="00E3143D">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3C6AD9B9"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0B651480"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7B76608"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11D21A4D" w14:textId="77777777" w:rsidR="00245B4A" w:rsidRPr="00E3143D" w:rsidRDefault="00245B4A" w:rsidP="00F61E4A">
            <w:pPr>
              <w:pStyle w:val="biaogeleft"/>
              <w:wordWrap w:val="0"/>
              <w:rPr>
                <w:sz w:val="21"/>
                <w:szCs w:val="21"/>
              </w:rPr>
            </w:pPr>
            <w:r w:rsidRPr="00E3143D">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4447A3D6" w14:textId="77777777" w:rsidR="00245B4A" w:rsidRPr="00E3143D" w:rsidRDefault="00245B4A" w:rsidP="00F61E4A">
            <w:pPr>
              <w:pStyle w:val="biaogeright"/>
              <w:wordWrap w:val="0"/>
              <w:rPr>
                <w:sz w:val="21"/>
                <w:szCs w:val="21"/>
              </w:rPr>
            </w:pPr>
            <w:r w:rsidRPr="00E3143D">
              <w:rPr>
                <w:sz w:val="21"/>
                <w:szCs w:val="21"/>
              </w:rPr>
              <w:t>5,311,210.92</w:t>
            </w:r>
          </w:p>
        </w:tc>
      </w:tr>
      <w:tr w:rsidR="00245B4A" w:rsidRPr="00575D5D" w14:paraId="55D153F8"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FD0181D" w14:textId="77777777" w:rsidR="00245B4A" w:rsidRPr="00E3143D" w:rsidRDefault="00245B4A" w:rsidP="00F61E4A">
            <w:pPr>
              <w:pStyle w:val="biaogecenter"/>
              <w:wordWrap w:val="0"/>
              <w:rPr>
                <w:sz w:val="21"/>
                <w:szCs w:val="21"/>
              </w:rPr>
            </w:pPr>
            <w:r w:rsidRPr="00E3143D">
              <w:rPr>
                <w:rFonts w:hAnsi="Calibri"/>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2D39F16B" w14:textId="77777777" w:rsidR="00245B4A" w:rsidRPr="00E3143D" w:rsidRDefault="00245B4A" w:rsidP="00F61E4A">
            <w:pPr>
              <w:pStyle w:val="biaogeleft"/>
              <w:wordWrap w:val="0"/>
              <w:rPr>
                <w:sz w:val="21"/>
                <w:szCs w:val="21"/>
              </w:rPr>
            </w:pPr>
            <w:r w:rsidRPr="00E3143D">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22EF6A64"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A677A24"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5A8F4289"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4F85BC2" w14:textId="77777777" w:rsidR="00245B4A" w:rsidRPr="00E3143D" w:rsidRDefault="00245B4A" w:rsidP="00F61E4A">
            <w:pPr>
              <w:pStyle w:val="biaogeleft"/>
              <w:wordWrap w:val="0"/>
              <w:rPr>
                <w:sz w:val="21"/>
                <w:szCs w:val="21"/>
              </w:rPr>
            </w:pPr>
            <w:r w:rsidRPr="00E3143D">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6E50117"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0B83ACB"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EC5860E"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AB48BCB" w14:textId="77777777" w:rsidR="00245B4A" w:rsidRPr="00E3143D" w:rsidRDefault="00245B4A" w:rsidP="00F61E4A">
            <w:pPr>
              <w:pStyle w:val="biaogeleft"/>
              <w:wordWrap w:val="0"/>
              <w:rPr>
                <w:sz w:val="21"/>
                <w:szCs w:val="21"/>
              </w:rPr>
            </w:pPr>
            <w:r w:rsidRPr="00E3143D">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B63DA3E"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C7CA3D6"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6B42F0E" w14:textId="77777777" w:rsidR="00245B4A" w:rsidRPr="00E3143D" w:rsidRDefault="00245B4A" w:rsidP="00F61E4A">
            <w:pPr>
              <w:pStyle w:val="biaogecenter"/>
              <w:wordWrap w:val="0"/>
              <w:rPr>
                <w:sz w:val="21"/>
                <w:szCs w:val="21"/>
              </w:rPr>
            </w:pPr>
            <w:r w:rsidRPr="00E3143D">
              <w:rPr>
                <w:rFonts w:hAnsi="Calibri"/>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97DCD21"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7A3348CC" w14:textId="77777777" w:rsidR="00245B4A" w:rsidRPr="00E3143D" w:rsidRDefault="00245B4A" w:rsidP="00F61E4A">
            <w:pPr>
              <w:pStyle w:val="biaogeright"/>
              <w:wordWrap w:val="0"/>
              <w:rPr>
                <w:sz w:val="21"/>
                <w:szCs w:val="21"/>
              </w:rPr>
            </w:pPr>
            <w:r w:rsidRPr="00E3143D">
              <w:rPr>
                <w:sz w:val="21"/>
                <w:szCs w:val="21"/>
              </w:rPr>
              <w:t>5,394,476.28</w:t>
            </w:r>
          </w:p>
        </w:tc>
      </w:tr>
    </w:tbl>
    <w:p w14:paraId="207EAE5C" w14:textId="77777777" w:rsidR="00245B4A" w:rsidRPr="005560E0" w:rsidRDefault="00245B4A" w:rsidP="00245B4A">
      <w:pPr>
        <w:widowControl/>
        <w:spacing w:line="360" w:lineRule="auto"/>
        <w:jc w:val="left"/>
        <w:rPr>
          <w:rFonts w:ascii="宋体" w:hAnsi="宋体" w:cs="宋体"/>
          <w:kern w:val="0"/>
          <w:szCs w:val="21"/>
        </w:rPr>
      </w:pPr>
    </w:p>
    <w:p w14:paraId="36F3CC39"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报告期末持有的处于转股期的可转换债券明细</w:t>
      </w:r>
    </w:p>
    <w:p w14:paraId="41EE8784" w14:textId="77777777" w:rsidR="00245B4A" w:rsidRPr="005560E0" w:rsidRDefault="00245B4A" w:rsidP="00245B4A">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63074EA0" w14:textId="77777777" w:rsidTr="00F61E4A">
        <w:tc>
          <w:tcPr>
            <w:tcW w:w="0" w:type="auto"/>
            <w:vAlign w:val="center"/>
            <w:hideMark/>
          </w:tcPr>
          <w:p w14:paraId="76D1A080" w14:textId="77777777" w:rsidR="00245B4A" w:rsidRPr="005560E0" w:rsidRDefault="00245B4A" w:rsidP="00F61E4A">
            <w:pPr>
              <w:widowControl/>
              <w:spacing w:line="360" w:lineRule="auto"/>
              <w:ind w:firstLineChars="200" w:firstLine="420"/>
              <w:jc w:val="left"/>
              <w:rPr>
                <w:rFonts w:cs="Calibri"/>
                <w:kern w:val="0"/>
                <w:szCs w:val="21"/>
              </w:rPr>
            </w:pPr>
          </w:p>
        </w:tc>
      </w:tr>
    </w:tbl>
    <w:p w14:paraId="2A604132" w14:textId="77777777" w:rsidR="00245B4A" w:rsidRPr="00F3132D" w:rsidRDefault="00245B4A" w:rsidP="00F3132D">
      <w:pPr>
        <w:pStyle w:val="zhangjiep2"/>
        <w:spacing w:line="360" w:lineRule="auto"/>
        <w:ind w:firstLineChars="200" w:firstLine="420"/>
        <w:rPr>
          <w:rFonts w:ascii="Times New Roman" w:hAnsi="Times New Roman" w:cs="Times New Roman"/>
          <w:kern w:val="2"/>
          <w:sz w:val="21"/>
          <w:szCs w:val="21"/>
        </w:rPr>
      </w:pPr>
      <w:r w:rsidRPr="00F3132D">
        <w:rPr>
          <w:rFonts w:ascii="Times New Roman" w:hAnsi="Times New Roman" w:cs="Times New Roman" w:hint="eastAsia"/>
          <w:kern w:val="2"/>
          <w:sz w:val="21"/>
          <w:szCs w:val="21"/>
        </w:rPr>
        <w:t>本基金本报告期末未持有处于转股期的可转换债券。</w:t>
      </w:r>
    </w:p>
    <w:p w14:paraId="49B1D250" w14:textId="77777777" w:rsidR="00245B4A" w:rsidRPr="005560E0" w:rsidRDefault="00245B4A" w:rsidP="00245B4A">
      <w:pPr>
        <w:pStyle w:val="zhangjiep2"/>
        <w:spacing w:line="360" w:lineRule="auto"/>
        <w:ind w:firstLineChars="200" w:firstLine="420"/>
        <w:rPr>
          <w:vanish/>
          <w:sz w:val="21"/>
          <w:szCs w:val="21"/>
        </w:rPr>
      </w:pPr>
      <w:r w:rsidRPr="005560E0">
        <w:rPr>
          <w:rFonts w:hint="eastAsia"/>
          <w:sz w:val="21"/>
          <w:szCs w:val="21"/>
        </w:rPr>
        <w:t>（</w:t>
      </w:r>
      <w:r w:rsidRPr="005560E0">
        <w:rPr>
          <w:sz w:val="21"/>
          <w:szCs w:val="21"/>
        </w:rPr>
        <w:t>5）</w:t>
      </w:r>
      <w:r w:rsidRPr="00575D5D">
        <w:rPr>
          <w:rFonts w:hint="eastAsia"/>
          <w:sz w:val="21"/>
          <w:szCs w:val="21"/>
        </w:rPr>
        <w:t>报告期末前十名股票中存在流通受限情况的说明</w:t>
      </w: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73D52447" w14:textId="77777777" w:rsidTr="00F61E4A">
        <w:tc>
          <w:tcPr>
            <w:tcW w:w="0" w:type="auto"/>
            <w:vAlign w:val="center"/>
            <w:hideMark/>
          </w:tcPr>
          <w:p w14:paraId="45DE14EA" w14:textId="77777777" w:rsidR="00245B4A" w:rsidRPr="005560E0" w:rsidRDefault="00245B4A" w:rsidP="00F61E4A">
            <w:pPr>
              <w:widowControl/>
              <w:spacing w:line="360" w:lineRule="auto"/>
              <w:ind w:firstLineChars="200" w:firstLine="420"/>
              <w:jc w:val="left"/>
              <w:rPr>
                <w:rFonts w:cs="Calibri"/>
                <w:kern w:val="0"/>
                <w:szCs w:val="21"/>
              </w:rPr>
            </w:pPr>
          </w:p>
        </w:tc>
      </w:tr>
    </w:tbl>
    <w:p w14:paraId="52DDBEBD" w14:textId="77777777" w:rsidR="00245B4A" w:rsidRPr="00F3132D" w:rsidRDefault="00245B4A" w:rsidP="00F3132D">
      <w:pPr>
        <w:pStyle w:val="zhangjiep2"/>
        <w:spacing w:line="360" w:lineRule="auto"/>
        <w:ind w:firstLineChars="200" w:firstLine="420"/>
        <w:rPr>
          <w:sz w:val="21"/>
          <w:szCs w:val="21"/>
        </w:rPr>
      </w:pPr>
      <w:r w:rsidRPr="00F3132D">
        <w:rPr>
          <w:rFonts w:hint="eastAsia"/>
          <w:sz w:val="21"/>
          <w:szCs w:val="21"/>
        </w:rPr>
        <w:t>本基金报告期末未持有股票。</w:t>
      </w:r>
    </w:p>
    <w:p w14:paraId="1FEB37BF"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sidRPr="005560E0">
        <w:rPr>
          <w:rFonts w:ascii="Times New Roman" w:hAnsi="Times New Roman" w:cs="Times New Roman" w:hint="eastAsia"/>
          <w:kern w:val="2"/>
          <w:sz w:val="21"/>
          <w:szCs w:val="21"/>
        </w:rPr>
        <w:t>）投资组合报告附注的其他文字描述部分</w:t>
      </w:r>
    </w:p>
    <w:p w14:paraId="1DC6611F" w14:textId="77777777" w:rsidR="00245B4A" w:rsidRPr="005560E0" w:rsidRDefault="00245B4A" w:rsidP="00245B4A">
      <w:pPr>
        <w:spacing w:line="360" w:lineRule="auto"/>
        <w:ind w:firstLineChars="200" w:firstLine="420"/>
        <w:rPr>
          <w:rFonts w:ascii="Arial Unicode MS" w:hAnsi="Arial Unicode MS" w:cs="Arial"/>
          <w:b/>
          <w:bCs/>
          <w:szCs w:val="21"/>
        </w:rPr>
      </w:pPr>
      <w:r w:rsidRPr="005560E0">
        <w:rPr>
          <w:szCs w:val="21"/>
        </w:rPr>
        <w:t> </w:t>
      </w:r>
      <w:r w:rsidRPr="00575D5D">
        <w:rPr>
          <w:rFonts w:hint="eastAsia"/>
          <w:szCs w:val="21"/>
        </w:rPr>
        <w:t>由于四舍五入原因，分项之和与合计可能存在尾差。</w:t>
      </w:r>
    </w:p>
    <w:p w14:paraId="5E88A7B8" w14:textId="77777777" w:rsidR="00245B4A" w:rsidRPr="005560E0" w:rsidRDefault="00245B4A" w:rsidP="00245B4A">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十、基金净值表现</w:t>
      </w:r>
    </w:p>
    <w:p w14:paraId="3B97264B" w14:textId="77777777" w:rsidR="00245B4A" w:rsidRPr="005560E0" w:rsidRDefault="00245B4A" w:rsidP="00245B4A">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47"/>
        <w:gridCol w:w="829"/>
        <w:gridCol w:w="888"/>
        <w:gridCol w:w="1012"/>
        <w:gridCol w:w="1012"/>
        <w:gridCol w:w="1012"/>
        <w:gridCol w:w="1092"/>
      </w:tblGrid>
      <w:tr w:rsidR="00245B4A" w:rsidRPr="005560E0" w14:paraId="5FA65C0F" w14:textId="77777777" w:rsidTr="005C7472">
        <w:trPr>
          <w:trHeight w:val="1995"/>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30A4ED07"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阶段</w:t>
            </w: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422600F5"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46FF818F"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531A1A86"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2B785CC6"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438BE674"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914D7C4"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②-④</w:t>
            </w:r>
          </w:p>
        </w:tc>
      </w:tr>
      <w:tr w:rsidR="00245B4A" w:rsidRPr="005560E0" w14:paraId="167C5D9A" w14:textId="77777777" w:rsidTr="005C7472">
        <w:tc>
          <w:tcPr>
            <w:tcW w:w="2347" w:type="dxa"/>
            <w:tcBorders>
              <w:top w:val="single" w:sz="8" w:space="0" w:color="000000"/>
              <w:left w:val="single" w:sz="8" w:space="0" w:color="000000"/>
              <w:bottom w:val="single" w:sz="8" w:space="0" w:color="000000"/>
              <w:right w:val="single" w:sz="8" w:space="0" w:color="000000"/>
            </w:tcBorders>
            <w:hideMark/>
          </w:tcPr>
          <w:p w14:paraId="0C268DD5" w14:textId="77777777" w:rsidR="00245B4A" w:rsidRPr="005560E0" w:rsidRDefault="00245B4A" w:rsidP="00F61E4A">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3E1BEAD0"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500BFD83"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7095D28"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D47CE2E"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06BD7DED"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2E949DF4" w14:textId="77777777" w:rsidR="00245B4A" w:rsidRPr="005560E0" w:rsidRDefault="00245B4A" w:rsidP="00F61E4A">
            <w:pPr>
              <w:pStyle w:val="biaogeright"/>
              <w:spacing w:line="360" w:lineRule="auto"/>
              <w:rPr>
                <w:sz w:val="21"/>
                <w:szCs w:val="21"/>
              </w:rPr>
            </w:pPr>
          </w:p>
        </w:tc>
      </w:tr>
      <w:tr w:rsidR="00245B4A" w:rsidRPr="005560E0" w14:paraId="548C0FD0" w14:textId="77777777" w:rsidTr="005C7472">
        <w:tc>
          <w:tcPr>
            <w:tcW w:w="2347" w:type="dxa"/>
            <w:tcBorders>
              <w:top w:val="single" w:sz="8" w:space="0" w:color="000000"/>
              <w:left w:val="single" w:sz="8" w:space="0" w:color="000000"/>
              <w:bottom w:val="single" w:sz="8" w:space="0" w:color="000000"/>
              <w:right w:val="single" w:sz="8" w:space="0" w:color="000000"/>
            </w:tcBorders>
            <w:hideMark/>
          </w:tcPr>
          <w:p w14:paraId="3C1FAD1F" w14:textId="77777777" w:rsidR="00245B4A" w:rsidRPr="005560E0" w:rsidRDefault="00245B4A" w:rsidP="00F61E4A">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26413F60"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302919CC"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3CF6B5F"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756E132"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1B0A1229"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C675DF2" w14:textId="77777777" w:rsidR="00245B4A" w:rsidRPr="005560E0" w:rsidRDefault="00245B4A" w:rsidP="00F61E4A">
            <w:pPr>
              <w:pStyle w:val="biaogeright"/>
              <w:spacing w:line="360" w:lineRule="auto"/>
              <w:rPr>
                <w:sz w:val="21"/>
                <w:szCs w:val="21"/>
              </w:rPr>
            </w:pPr>
          </w:p>
        </w:tc>
      </w:tr>
      <w:tr w:rsidR="00245B4A" w:rsidRPr="005560E0" w14:paraId="355F294E" w14:textId="77777777" w:rsidTr="005C7472">
        <w:trPr>
          <w:trHeight w:val="413"/>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1C4784FE" w14:textId="77777777" w:rsidR="00245B4A" w:rsidRPr="005560E0" w:rsidRDefault="00245B4A" w:rsidP="00F61E4A">
            <w:pPr>
              <w:pStyle w:val="biaogeleft"/>
              <w:spacing w:line="360" w:lineRule="auto"/>
              <w:rPr>
                <w:sz w:val="21"/>
                <w:szCs w:val="21"/>
              </w:rPr>
            </w:pPr>
            <w:r w:rsidRPr="005560E0">
              <w:rPr>
                <w:color w:val="000000"/>
                <w:sz w:val="21"/>
                <w:szCs w:val="21"/>
              </w:rPr>
              <w:t>2017.3.9~2017.</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7EC5C35C" w14:textId="77777777" w:rsidR="00245B4A" w:rsidRPr="00084080" w:rsidRDefault="00245B4A" w:rsidP="00F61E4A">
            <w:pPr>
              <w:pStyle w:val="biaogeright"/>
              <w:spacing w:line="360" w:lineRule="auto"/>
              <w:rPr>
                <w:sz w:val="21"/>
                <w:szCs w:val="21"/>
              </w:rPr>
            </w:pPr>
            <w:r w:rsidRPr="00567B6D">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03E49E61"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49CAFC0"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A0F41A6"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6566288"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B0EE474"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0.01%</w:t>
            </w:r>
          </w:p>
        </w:tc>
      </w:tr>
      <w:tr w:rsidR="00245B4A" w:rsidRPr="005560E0" w14:paraId="1D49ADDF" w14:textId="77777777" w:rsidTr="005C7472">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1EC07638" w14:textId="77777777" w:rsidR="00245B4A" w:rsidRPr="005560E0" w:rsidRDefault="00245B4A" w:rsidP="00F61E4A">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tcPr>
          <w:p w14:paraId="588416DD"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5E6DF1ED"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3AE7028A"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14:paraId="4B59421F"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3A4A7EDF"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14:paraId="56F20228"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0.00%</w:t>
            </w:r>
          </w:p>
        </w:tc>
      </w:tr>
      <w:tr w:rsidR="00245B4A" w:rsidRPr="005560E0" w14:paraId="3E0469FA" w14:textId="77777777" w:rsidTr="005C747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2EA008B9" w14:textId="77777777" w:rsidR="00245B4A" w:rsidRPr="005560E0" w:rsidRDefault="00245B4A" w:rsidP="00F61E4A">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829" w:type="dxa"/>
            <w:tcBorders>
              <w:top w:val="single" w:sz="8" w:space="0" w:color="000000"/>
              <w:left w:val="single" w:sz="8" w:space="0" w:color="000000"/>
              <w:bottom w:val="single" w:sz="8" w:space="0" w:color="000000"/>
              <w:right w:val="single" w:sz="8" w:space="0" w:color="000000"/>
            </w:tcBorders>
          </w:tcPr>
          <w:p w14:paraId="4C7B6A56"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9.51%</w:t>
            </w:r>
          </w:p>
        </w:tc>
        <w:tc>
          <w:tcPr>
            <w:tcW w:w="888" w:type="dxa"/>
            <w:tcBorders>
              <w:top w:val="single" w:sz="8" w:space="0" w:color="000000"/>
              <w:left w:val="single" w:sz="8" w:space="0" w:color="000000"/>
              <w:bottom w:val="single" w:sz="8" w:space="0" w:color="000000"/>
              <w:right w:val="single" w:sz="8" w:space="0" w:color="000000"/>
            </w:tcBorders>
          </w:tcPr>
          <w:p w14:paraId="35AB49DF"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073DC7AE"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8.46%</w:t>
            </w:r>
          </w:p>
        </w:tc>
        <w:tc>
          <w:tcPr>
            <w:tcW w:w="1012" w:type="dxa"/>
            <w:tcBorders>
              <w:top w:val="single" w:sz="8" w:space="0" w:color="000000"/>
              <w:left w:val="single" w:sz="8" w:space="0" w:color="000000"/>
              <w:bottom w:val="single" w:sz="8" w:space="0" w:color="000000"/>
              <w:right w:val="single" w:sz="8" w:space="0" w:color="000000"/>
            </w:tcBorders>
          </w:tcPr>
          <w:p w14:paraId="6822259E"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0109FC36"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1.05%</w:t>
            </w:r>
          </w:p>
        </w:tc>
        <w:tc>
          <w:tcPr>
            <w:tcW w:w="1092" w:type="dxa"/>
            <w:tcBorders>
              <w:top w:val="single" w:sz="8" w:space="0" w:color="000000"/>
              <w:left w:val="single" w:sz="8" w:space="0" w:color="000000"/>
              <w:bottom w:val="single" w:sz="8" w:space="0" w:color="000000"/>
              <w:right w:val="single" w:sz="8" w:space="0" w:color="000000"/>
            </w:tcBorders>
          </w:tcPr>
          <w:p w14:paraId="771D66FA"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0.00%</w:t>
            </w:r>
          </w:p>
        </w:tc>
      </w:tr>
    </w:tbl>
    <w:p w14:paraId="4A626314" w14:textId="77777777" w:rsidR="00245B4A" w:rsidRPr="005560E0" w:rsidRDefault="00245B4A" w:rsidP="00245B4A">
      <w:pPr>
        <w:pStyle w:val="neirong"/>
        <w:spacing w:line="360" w:lineRule="auto"/>
        <w:rPr>
          <w:sz w:val="21"/>
          <w:szCs w:val="21"/>
        </w:rPr>
      </w:pPr>
      <w:r w:rsidRPr="005560E0">
        <w:rPr>
          <w:rFonts w:hint="eastAsia"/>
          <w:sz w:val="21"/>
          <w:szCs w:val="21"/>
        </w:rPr>
        <w:t>注：本基金的业绩比较基准为：中债综合指数（总财富）×90%+1年期定期存款利率（税后）×10%</w:t>
      </w:r>
    </w:p>
    <w:p w14:paraId="3B7FC624" w14:textId="77777777" w:rsidR="00245B4A" w:rsidRPr="00575D5D" w:rsidRDefault="00245B4A" w:rsidP="00245B4A">
      <w:pPr>
        <w:pStyle w:val="zhangjiep2"/>
        <w:rPr>
          <w:sz w:val="21"/>
          <w:szCs w:val="21"/>
        </w:rPr>
      </w:pPr>
      <w:r w:rsidRPr="006F77B0">
        <w:rPr>
          <w:rFonts w:hint="eastAsia"/>
          <w:bCs/>
          <w:sz w:val="21"/>
          <w:szCs w:val="21"/>
        </w:rPr>
        <w:t>2 自基金合同生效以来基金份额累计净值增长率变动及其与同期业绩比较基准收益率变动的比较</w:t>
      </w:r>
      <w:r w:rsidRPr="00E3143D">
        <w:rPr>
          <w:rFonts w:hAnsi="Calibri"/>
          <w:noProof/>
          <w:color w:val="000000"/>
        </w:rPr>
        <w:drawing>
          <wp:inline distT="0" distB="0" distL="0" distR="0" wp14:anchorId="6DDCB928" wp14:editId="0DAE2DB8">
            <wp:extent cx="5110133" cy="3319849"/>
            <wp:effectExtent l="0" t="0" r="0" b="0"/>
            <wp:docPr id="2" name="图片 2" descr="说明: D:\HundSun\FA_Client\Bin\MOD\TMP\CN_51130000_004441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441_FB030040_20190001_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04187" cy="3315986"/>
                    </a:xfrm>
                    <a:prstGeom prst="rect">
                      <a:avLst/>
                    </a:prstGeom>
                    <a:noFill/>
                    <a:ln>
                      <a:noFill/>
                    </a:ln>
                  </pic:spPr>
                </pic:pic>
              </a:graphicData>
            </a:graphic>
          </wp:inline>
        </w:drawing>
      </w:r>
    </w:p>
    <w:p w14:paraId="2FE11EAF" w14:textId="77777777" w:rsidR="00245B4A" w:rsidRDefault="00245B4A" w:rsidP="00245B4A">
      <w:pPr>
        <w:pStyle w:val="biaogeleft"/>
      </w:pPr>
    </w:p>
    <w:p w14:paraId="6A62DD9D" w14:textId="77777777" w:rsidR="00245B4A" w:rsidRPr="006F77B0" w:rsidRDefault="00245B4A" w:rsidP="00245B4A">
      <w:pPr>
        <w:pStyle w:val="neirong"/>
        <w:rPr>
          <w:sz w:val="21"/>
          <w:szCs w:val="21"/>
        </w:rPr>
      </w:pPr>
      <w:r w:rsidRPr="006F77B0">
        <w:rPr>
          <w:rFonts w:hint="eastAsia"/>
          <w:sz w:val="21"/>
          <w:szCs w:val="21"/>
        </w:rPr>
        <w:t>注：本基金建仓期为6个月，建仓期结束时各项资产配置比例符合合同约定。</w:t>
      </w:r>
    </w:p>
    <w:p w14:paraId="53C9CF30" w14:textId="77777777" w:rsidR="00245B4A" w:rsidRPr="00245B4A" w:rsidRDefault="00245B4A" w:rsidP="002C6AB4">
      <w:pPr>
        <w:spacing w:line="360" w:lineRule="auto"/>
        <w:ind w:firstLineChars="200" w:firstLine="422"/>
        <w:rPr>
          <w:rFonts w:ascii="Arial Unicode MS" w:hAnsi="Arial Unicode MS" w:cs="Arial"/>
          <w:b/>
          <w:bCs/>
          <w:szCs w:val="21"/>
        </w:rPr>
      </w:pPr>
    </w:p>
    <w:p w14:paraId="64455FB1" w14:textId="77777777" w:rsidR="0064141B" w:rsidRDefault="0064141B" w:rsidP="009862C7">
      <w:pPr>
        <w:spacing w:line="360" w:lineRule="auto"/>
        <w:ind w:firstLineChars="200" w:firstLine="422"/>
        <w:rPr>
          <w:rFonts w:ascii="Arial Unicode MS" w:hAnsi="Arial Unicode MS" w:cs="Arial"/>
          <w:b/>
          <w:bCs/>
          <w:szCs w:val="21"/>
        </w:rPr>
      </w:pPr>
    </w:p>
    <w:p w14:paraId="3EFC1834" w14:textId="77777777" w:rsidR="007D5E6B" w:rsidRDefault="007D5E6B" w:rsidP="009862C7">
      <w:pPr>
        <w:spacing w:line="360" w:lineRule="auto"/>
        <w:ind w:firstLineChars="200" w:firstLine="422"/>
        <w:rPr>
          <w:rFonts w:ascii="Arial Unicode MS" w:hAnsi="Arial Unicode MS" w:cs="Arial"/>
          <w:b/>
          <w:bCs/>
          <w:szCs w:val="21"/>
        </w:rPr>
      </w:pPr>
    </w:p>
    <w:p w14:paraId="683949B2" w14:textId="77777777" w:rsidR="007D5E6B" w:rsidRDefault="007D5E6B" w:rsidP="009862C7">
      <w:pPr>
        <w:spacing w:line="360" w:lineRule="auto"/>
        <w:ind w:firstLineChars="200" w:firstLine="422"/>
        <w:rPr>
          <w:rFonts w:ascii="Arial Unicode MS" w:hAnsi="Arial Unicode MS" w:cs="Arial"/>
          <w:b/>
          <w:bCs/>
          <w:szCs w:val="21"/>
        </w:rPr>
      </w:pPr>
    </w:p>
    <w:p w14:paraId="78CD2473" w14:textId="77777777" w:rsidR="007D5E6B" w:rsidRDefault="007D5E6B" w:rsidP="009862C7">
      <w:pPr>
        <w:spacing w:line="360" w:lineRule="auto"/>
        <w:ind w:firstLineChars="200" w:firstLine="422"/>
        <w:rPr>
          <w:rFonts w:ascii="Arial Unicode MS" w:hAnsi="Arial Unicode MS" w:cs="Arial"/>
          <w:b/>
          <w:bCs/>
          <w:szCs w:val="21"/>
        </w:rPr>
      </w:pPr>
    </w:p>
    <w:p w14:paraId="70FC5A78" w14:textId="77777777" w:rsidR="007D5E6B" w:rsidRDefault="007D5E6B" w:rsidP="009862C7">
      <w:pPr>
        <w:spacing w:line="360" w:lineRule="auto"/>
        <w:ind w:firstLineChars="200" w:firstLine="422"/>
        <w:rPr>
          <w:rFonts w:ascii="Arial Unicode MS" w:hAnsi="Arial Unicode MS" w:cs="Arial"/>
          <w:b/>
          <w:bCs/>
          <w:szCs w:val="21"/>
        </w:rPr>
      </w:pPr>
    </w:p>
    <w:p w14:paraId="1C278FD4" w14:textId="77777777" w:rsidR="007D5E6B" w:rsidRDefault="007D5E6B" w:rsidP="009862C7">
      <w:pPr>
        <w:spacing w:line="360" w:lineRule="auto"/>
        <w:ind w:firstLineChars="200" w:firstLine="422"/>
        <w:rPr>
          <w:rFonts w:ascii="Arial Unicode MS" w:hAnsi="Arial Unicode MS" w:cs="Arial"/>
          <w:b/>
          <w:bCs/>
          <w:szCs w:val="21"/>
        </w:rPr>
      </w:pPr>
    </w:p>
    <w:p w14:paraId="34C57096" w14:textId="77777777" w:rsidR="007D5E6B" w:rsidRDefault="007D5E6B" w:rsidP="009862C7">
      <w:pPr>
        <w:spacing w:line="360" w:lineRule="auto"/>
        <w:ind w:firstLineChars="200" w:firstLine="422"/>
        <w:rPr>
          <w:rFonts w:ascii="Arial Unicode MS" w:hAnsi="Arial Unicode MS" w:cs="Arial"/>
          <w:b/>
          <w:bCs/>
          <w:szCs w:val="21"/>
        </w:rPr>
      </w:pPr>
    </w:p>
    <w:p w14:paraId="157D09A7" w14:textId="77777777" w:rsidR="007D5E6B" w:rsidRDefault="007D5E6B" w:rsidP="009862C7">
      <w:pPr>
        <w:spacing w:line="360" w:lineRule="auto"/>
        <w:ind w:firstLineChars="200" w:firstLine="422"/>
        <w:rPr>
          <w:rFonts w:ascii="Arial Unicode MS" w:hAnsi="Arial Unicode MS" w:cs="Arial"/>
          <w:b/>
          <w:bCs/>
          <w:szCs w:val="21"/>
        </w:rPr>
      </w:pPr>
    </w:p>
    <w:p w14:paraId="78E8195E" w14:textId="77777777" w:rsidR="007D5E6B" w:rsidRDefault="007D5E6B" w:rsidP="009862C7">
      <w:pPr>
        <w:spacing w:line="360" w:lineRule="auto"/>
        <w:ind w:firstLineChars="200" w:firstLine="422"/>
        <w:rPr>
          <w:rFonts w:ascii="Arial Unicode MS" w:hAnsi="Arial Unicode MS" w:cs="Arial"/>
          <w:b/>
          <w:bCs/>
          <w:szCs w:val="21"/>
        </w:rPr>
      </w:pPr>
    </w:p>
    <w:p w14:paraId="7B2212D9" w14:textId="77777777" w:rsidR="007D5E6B" w:rsidRPr="00245B4A" w:rsidRDefault="007D5E6B" w:rsidP="009862C7">
      <w:pPr>
        <w:spacing w:line="360" w:lineRule="auto"/>
        <w:ind w:firstLineChars="200" w:firstLine="422"/>
        <w:rPr>
          <w:rFonts w:ascii="Arial Unicode MS" w:hAnsi="Arial Unicode MS" w:cs="Arial"/>
          <w:b/>
          <w:bCs/>
          <w:szCs w:val="21"/>
        </w:rPr>
      </w:pPr>
    </w:p>
    <w:p w14:paraId="25566B11" w14:textId="77777777" w:rsidR="00B4217C" w:rsidRPr="0011138F" w:rsidRDefault="00B4217C" w:rsidP="0064141B">
      <w:pPr>
        <w:spacing w:line="360" w:lineRule="auto"/>
        <w:rPr>
          <w:rFonts w:ascii="Arial Unicode MS" w:hAnsi="Arial Unicode MS" w:cs="Arial"/>
          <w:b/>
          <w:bCs/>
          <w:szCs w:val="21"/>
        </w:rPr>
      </w:pPr>
    </w:p>
    <w:p w14:paraId="3C7B84CA" w14:textId="6539F7A8" w:rsidR="00617907" w:rsidRPr="000F62DC" w:rsidRDefault="00492608" w:rsidP="00E55256">
      <w:pPr>
        <w:pStyle w:val="11"/>
        <w:snapToGrid w:val="0"/>
        <w:spacing w:before="0" w:after="0" w:line="360" w:lineRule="auto"/>
        <w:ind w:firstLineChars="950" w:firstLine="2670"/>
        <w:jc w:val="left"/>
      </w:pPr>
      <w:bookmarkStart w:id="60" w:name="_Toc214873599"/>
      <w:bookmarkStart w:id="61" w:name="_Toc317088147"/>
      <w:bookmarkStart w:id="62" w:name="_Toc317088544"/>
      <w:bookmarkStart w:id="63" w:name="_Toc320887649"/>
      <w:bookmarkStart w:id="64" w:name="_Toc335232698"/>
      <w:bookmarkStart w:id="65" w:name="_Toc493676662"/>
      <w:bookmarkEnd w:id="59"/>
      <w:r w:rsidRPr="007B1922">
        <w:rPr>
          <w:rFonts w:ascii="Arial Unicode MS" w:eastAsia="宋体" w:hAnsi="Arial Unicode MS" w:cs="Arial"/>
          <w:b/>
          <w:bCs/>
          <w:sz w:val="28"/>
          <w:szCs w:val="28"/>
        </w:rPr>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69A218C4"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0A9CF9D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3285589"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D6652B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5980308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25D2F3ED"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8E4A4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6678BE48" w14:textId="77777777"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128B084"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5108820E"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8" w:name="_Toc214873600"/>
      <w:bookmarkStart w:id="69" w:name="_Toc317088148"/>
      <w:bookmarkStart w:id="70" w:name="_Toc317088545"/>
      <w:bookmarkStart w:id="71" w:name="_Toc320887650"/>
      <w:bookmarkStart w:id="72" w:name="_Toc335232699"/>
      <w:bookmarkStart w:id="73" w:name="_Toc493676663"/>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16F5E1FD" w14:textId="77777777" w:rsidR="001C2E5E" w:rsidRPr="007B1922" w:rsidRDefault="001C2E5E" w:rsidP="00B4217C">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14:paraId="71EB56F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本基金的估值日为本基金相关的证券交易场所的交易日以及国家法律法规规定需要对外披露基金净值的非交易日。</w:t>
      </w:r>
    </w:p>
    <w:p w14:paraId="6C731F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78F94A3"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7A45EE4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67D31B6B"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8CFBAD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401503"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972E96E"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78721CE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CCB414D"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2C95052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6BF3B5B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7F8FBDD7"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4872EB7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BC153D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42BAE7E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75F5F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0E3C3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CD2F1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439290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基金管理人应每个工作日计算基金资产净值及基金份额净值，并按规定进行公告。</w:t>
      </w:r>
    </w:p>
    <w:p w14:paraId="68CCA79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0E45E08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29C3C6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56AAC6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08FDCE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5A1B31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044582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r w:rsidR="00766598" w:rsidRPr="00766598">
        <w:rPr>
          <w:rFonts w:ascii="Arial Unicode MS" w:hAnsi="Arial Unicode MS" w:hint="eastAsia"/>
          <w:bCs/>
          <w:szCs w:val="21"/>
        </w:rPr>
        <w:t>对于因技术原因引起的差错，若系同行业现有技术水平不能预见、不能避免、不能克服，则属不可抗力，因不可抗力原因出现差错的当事人不对其他当事人承担赔偿责任。</w:t>
      </w:r>
    </w:p>
    <w:p w14:paraId="38F6881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64CEBAF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9E821F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096C31C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BECE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0F86C3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55D3C7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24E5BF6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CECBD4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125B44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5E826B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4C7146E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30BA77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7C8139D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0495DDC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0469025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B8C8E0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6A31F0D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2624610" w14:textId="77777777" w:rsidR="006A792A"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6A792A">
        <w:rPr>
          <w:rFonts w:ascii="Arial Unicode MS" w:hAnsi="Arial Unicode MS" w:hint="eastAsia"/>
          <w:bCs/>
          <w:szCs w:val="21"/>
        </w:rPr>
        <w:t>当前一估值日基金资产净值</w:t>
      </w:r>
      <w:r w:rsidRPr="006A792A">
        <w:rPr>
          <w:rFonts w:ascii="Arial Unicode MS" w:hAnsi="Arial Unicode MS" w:hint="eastAsia"/>
          <w:bCs/>
          <w:szCs w:val="21"/>
        </w:rPr>
        <w:t>50%</w:t>
      </w:r>
      <w:r w:rsidRPr="006A792A">
        <w:rPr>
          <w:rFonts w:ascii="Arial Unicode MS" w:hAnsi="Arial Unicode MS" w:hint="eastAsia"/>
          <w:bCs/>
          <w:szCs w:val="21"/>
        </w:rPr>
        <w:t>以上的资产出现无可参考的活跃市场价格且采用估值技术仍导致公允价值存在重大不确定性，经与基金托管人协商一致时</w:t>
      </w:r>
      <w:r>
        <w:rPr>
          <w:rFonts w:ascii="Arial Unicode MS" w:hAnsi="Arial Unicode MS" w:hint="eastAsia"/>
          <w:bCs/>
          <w:szCs w:val="21"/>
        </w:rPr>
        <w:t>；</w:t>
      </w:r>
    </w:p>
    <w:p w14:paraId="18F0844E" w14:textId="67AAEE0F" w:rsidR="00F311DE"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5E1059E8"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345614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6561A41F"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DE238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1A983DD8"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14:paraId="5D895205" w14:textId="77777777" w:rsidR="00957658" w:rsidRPr="000F62DC" w:rsidRDefault="00957658" w:rsidP="008E7728">
      <w:pPr>
        <w:spacing w:line="360" w:lineRule="auto"/>
        <w:rPr>
          <w:rFonts w:ascii="Arial Unicode MS" w:hAnsi="Arial Unicode MS"/>
          <w:lang w:val="x-none"/>
        </w:rPr>
      </w:pPr>
    </w:p>
    <w:p w14:paraId="781C7FC0" w14:textId="77777777" w:rsidR="00957658" w:rsidRPr="000F62DC" w:rsidRDefault="00957658" w:rsidP="008E7728">
      <w:pPr>
        <w:spacing w:line="360" w:lineRule="auto"/>
        <w:rPr>
          <w:rFonts w:ascii="Arial Unicode MS" w:hAnsi="Arial Unicode MS"/>
          <w:lang w:val="x-none"/>
        </w:rPr>
      </w:pPr>
    </w:p>
    <w:p w14:paraId="785DE534" w14:textId="77777777" w:rsidR="00560746" w:rsidRPr="000F62DC" w:rsidRDefault="00560746" w:rsidP="008E7728">
      <w:pPr>
        <w:spacing w:line="360" w:lineRule="auto"/>
        <w:rPr>
          <w:rFonts w:ascii="Arial Unicode MS" w:hAnsi="Arial Unicode MS"/>
          <w:lang w:val="x-none"/>
        </w:rPr>
      </w:pPr>
    </w:p>
    <w:p w14:paraId="452EF0DB" w14:textId="77777777" w:rsidR="00560746" w:rsidRPr="000F62DC" w:rsidRDefault="00560746" w:rsidP="008E7728">
      <w:pPr>
        <w:spacing w:line="360" w:lineRule="auto"/>
        <w:rPr>
          <w:rFonts w:ascii="Arial Unicode MS" w:hAnsi="Arial Unicode MS"/>
          <w:lang w:val="x-none"/>
        </w:rPr>
      </w:pPr>
    </w:p>
    <w:p w14:paraId="34DAC9DE" w14:textId="77777777" w:rsidR="00560746" w:rsidRPr="000F62DC" w:rsidRDefault="00560746" w:rsidP="008E7728">
      <w:pPr>
        <w:spacing w:line="360" w:lineRule="auto"/>
        <w:rPr>
          <w:rFonts w:ascii="Arial Unicode MS" w:hAnsi="Arial Unicode MS"/>
          <w:lang w:val="x-none"/>
        </w:rPr>
      </w:pPr>
    </w:p>
    <w:p w14:paraId="487F07FD" w14:textId="77777777" w:rsidR="00560746" w:rsidRPr="000F62DC" w:rsidRDefault="00560746" w:rsidP="008E7728">
      <w:pPr>
        <w:spacing w:line="360" w:lineRule="auto"/>
        <w:rPr>
          <w:rFonts w:ascii="Arial Unicode MS" w:hAnsi="Arial Unicode MS"/>
          <w:lang w:val="x-none"/>
        </w:rPr>
      </w:pPr>
    </w:p>
    <w:p w14:paraId="4C62538B" w14:textId="77777777" w:rsidR="00371647" w:rsidRPr="000F62DC" w:rsidRDefault="00371647" w:rsidP="008E7728">
      <w:pPr>
        <w:spacing w:line="360" w:lineRule="auto"/>
        <w:rPr>
          <w:rFonts w:ascii="Arial Unicode MS" w:hAnsi="Arial Unicode MS"/>
          <w:lang w:val="x-none"/>
        </w:rPr>
      </w:pPr>
    </w:p>
    <w:p w14:paraId="76029AA0" w14:textId="77777777" w:rsidR="00492608" w:rsidRPr="007B1922" w:rsidRDefault="00492608" w:rsidP="00EC0A75">
      <w:pPr>
        <w:pStyle w:val="11"/>
        <w:snapToGrid w:val="0"/>
        <w:spacing w:before="0" w:after="0" w:line="360" w:lineRule="auto"/>
        <w:rPr>
          <w:rFonts w:ascii="Arial Unicode MS" w:eastAsia="宋体" w:hAnsi="Arial Unicode MS" w:cs="Arial"/>
          <w:b/>
          <w:bCs/>
          <w:sz w:val="28"/>
          <w:szCs w:val="28"/>
        </w:rPr>
      </w:pPr>
      <w:bookmarkStart w:id="80" w:name="_Toc493676664"/>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4"/>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6A7E910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148DE088"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1EB7CFA"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622645C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7150D88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458EE9EA"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6B0850F"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CED5C21"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08F42300"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18EF75A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3580E8B9"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2D6CDA6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44024E3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277EAC48" w14:textId="31D3B28C"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w:t>
      </w:r>
      <w:r w:rsidR="00C0162A" w:rsidRPr="0042182B">
        <w:rPr>
          <w:rFonts w:ascii="Arial Unicode MS" w:hAnsi="Arial Unicode MS" w:hint="eastAsia"/>
          <w:bCs/>
          <w:szCs w:val="21"/>
        </w:rPr>
        <w:t>在指定媒介公告</w:t>
      </w:r>
      <w:r w:rsidRPr="007B1922">
        <w:rPr>
          <w:rFonts w:ascii="Arial Unicode MS" w:hAnsi="Arial Unicode MS" w:hint="eastAsia"/>
          <w:bCs/>
          <w:szCs w:val="21"/>
        </w:rPr>
        <w:t>。</w:t>
      </w:r>
    </w:p>
    <w:p w14:paraId="41A4110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基金红利发放日距离收益分配基准日（即可供分配利润计算截止日）的时间不得超过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4E2D652C"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3E8F34F5"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493676665"/>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1A1E394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48765B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95584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50BE9D1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3B9DEE3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34C7E8C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7438FF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9BCB3A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6743E2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32423B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31E7B588"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212BED7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D4288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6C69A0E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B4DA8E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5D54DB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B7622A2"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1E1B65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C1F8DE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019491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3B94D0B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5716CF9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2127EA58"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基金托管费每日计算，逐日累计至每月月末，按月支付，由基金管理人与基金托管人核对一致后，由基金管理人向基金托管人发送划款指令，基金托管人于次月前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1355F4C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639D5D9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271BA8F8"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B2E006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5ED1F56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7C0AB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757AF0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0857A6FF"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25AE45C0" w14:textId="77777777" w:rsidR="00F029BA" w:rsidRDefault="007036BC" w:rsidP="000C361C">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5BEAF85A" w14:textId="77777777" w:rsidR="00B4217C" w:rsidRDefault="00B4217C" w:rsidP="000C361C">
      <w:pPr>
        <w:spacing w:line="360" w:lineRule="auto"/>
        <w:ind w:firstLineChars="200" w:firstLine="420"/>
        <w:rPr>
          <w:rFonts w:ascii="Arial Unicode MS" w:hAnsi="Arial Unicode MS"/>
          <w:bCs/>
          <w:szCs w:val="21"/>
        </w:rPr>
      </w:pPr>
    </w:p>
    <w:p w14:paraId="60467DF8" w14:textId="77777777" w:rsidR="00B4217C" w:rsidRDefault="00B4217C" w:rsidP="000C361C">
      <w:pPr>
        <w:spacing w:line="360" w:lineRule="auto"/>
        <w:ind w:firstLineChars="200" w:firstLine="420"/>
        <w:rPr>
          <w:rFonts w:ascii="Arial Unicode MS" w:hAnsi="Arial Unicode MS"/>
          <w:bCs/>
          <w:szCs w:val="21"/>
        </w:rPr>
      </w:pPr>
    </w:p>
    <w:p w14:paraId="0B5B74CE" w14:textId="77777777" w:rsidR="00B4217C" w:rsidRDefault="00B4217C" w:rsidP="000C361C">
      <w:pPr>
        <w:spacing w:line="360" w:lineRule="auto"/>
        <w:ind w:firstLineChars="200" w:firstLine="420"/>
        <w:rPr>
          <w:rFonts w:ascii="Arial Unicode MS" w:hAnsi="Arial Unicode MS"/>
          <w:bCs/>
          <w:szCs w:val="21"/>
        </w:rPr>
      </w:pPr>
    </w:p>
    <w:p w14:paraId="4E9CB0EB" w14:textId="77777777" w:rsidR="00B4217C" w:rsidRDefault="00B4217C" w:rsidP="000C361C">
      <w:pPr>
        <w:spacing w:line="360" w:lineRule="auto"/>
        <w:ind w:firstLineChars="200" w:firstLine="420"/>
        <w:rPr>
          <w:rFonts w:ascii="Arial Unicode MS" w:hAnsi="Arial Unicode MS"/>
          <w:bCs/>
          <w:szCs w:val="21"/>
        </w:rPr>
      </w:pPr>
    </w:p>
    <w:p w14:paraId="6C3BF60B" w14:textId="77777777" w:rsidR="00B4217C" w:rsidRDefault="00B4217C" w:rsidP="000C361C">
      <w:pPr>
        <w:spacing w:line="360" w:lineRule="auto"/>
        <w:ind w:firstLineChars="200" w:firstLine="420"/>
        <w:rPr>
          <w:rFonts w:ascii="Arial Unicode MS" w:hAnsi="Arial Unicode MS"/>
          <w:bCs/>
          <w:szCs w:val="21"/>
        </w:rPr>
      </w:pPr>
    </w:p>
    <w:p w14:paraId="535AF98F" w14:textId="77777777" w:rsidR="00B4217C" w:rsidRDefault="00B4217C" w:rsidP="000C361C">
      <w:pPr>
        <w:spacing w:line="360" w:lineRule="auto"/>
        <w:ind w:firstLineChars="200" w:firstLine="420"/>
        <w:rPr>
          <w:rFonts w:ascii="Arial Unicode MS" w:hAnsi="Arial Unicode MS"/>
          <w:bCs/>
          <w:szCs w:val="21"/>
        </w:rPr>
      </w:pPr>
    </w:p>
    <w:p w14:paraId="6424BCA3" w14:textId="77777777" w:rsidR="00B4217C" w:rsidRDefault="00B4217C" w:rsidP="000C361C">
      <w:pPr>
        <w:spacing w:line="360" w:lineRule="auto"/>
        <w:ind w:firstLineChars="200" w:firstLine="420"/>
        <w:rPr>
          <w:rFonts w:ascii="Arial Unicode MS" w:hAnsi="Arial Unicode MS"/>
          <w:bCs/>
          <w:szCs w:val="21"/>
        </w:rPr>
      </w:pPr>
    </w:p>
    <w:p w14:paraId="7065A350" w14:textId="77777777" w:rsidR="00B4217C" w:rsidRDefault="00B4217C" w:rsidP="000C361C">
      <w:pPr>
        <w:spacing w:line="360" w:lineRule="auto"/>
        <w:ind w:firstLineChars="200" w:firstLine="420"/>
        <w:rPr>
          <w:rFonts w:ascii="Arial Unicode MS" w:hAnsi="Arial Unicode MS"/>
          <w:bCs/>
          <w:szCs w:val="21"/>
        </w:rPr>
      </w:pPr>
    </w:p>
    <w:p w14:paraId="063715B3" w14:textId="77777777" w:rsidR="00B4217C" w:rsidRDefault="00B4217C" w:rsidP="000C361C">
      <w:pPr>
        <w:spacing w:line="360" w:lineRule="auto"/>
        <w:ind w:firstLineChars="200" w:firstLine="420"/>
        <w:rPr>
          <w:rFonts w:ascii="Arial Unicode MS" w:hAnsi="Arial Unicode MS"/>
          <w:bCs/>
          <w:szCs w:val="21"/>
        </w:rPr>
      </w:pPr>
    </w:p>
    <w:p w14:paraId="0A481B38" w14:textId="77777777" w:rsidR="00B4217C" w:rsidRDefault="00B4217C" w:rsidP="000C361C">
      <w:pPr>
        <w:spacing w:line="360" w:lineRule="auto"/>
        <w:ind w:firstLineChars="200" w:firstLine="420"/>
        <w:rPr>
          <w:rFonts w:ascii="Arial Unicode MS" w:hAnsi="Arial Unicode MS"/>
          <w:bCs/>
          <w:szCs w:val="21"/>
        </w:rPr>
      </w:pPr>
    </w:p>
    <w:p w14:paraId="0B48E6C0" w14:textId="77777777" w:rsidR="00B4217C" w:rsidRDefault="00B4217C" w:rsidP="000C361C">
      <w:pPr>
        <w:spacing w:line="360" w:lineRule="auto"/>
        <w:ind w:firstLineChars="200" w:firstLine="420"/>
        <w:rPr>
          <w:rFonts w:ascii="Arial Unicode MS" w:hAnsi="Arial Unicode MS"/>
          <w:bCs/>
          <w:szCs w:val="21"/>
        </w:rPr>
      </w:pPr>
    </w:p>
    <w:p w14:paraId="06C8F818" w14:textId="77777777" w:rsidR="00B4217C" w:rsidRDefault="00B4217C" w:rsidP="000C361C">
      <w:pPr>
        <w:spacing w:line="360" w:lineRule="auto"/>
        <w:ind w:firstLineChars="200" w:firstLine="420"/>
        <w:rPr>
          <w:rFonts w:ascii="Arial Unicode MS" w:hAnsi="Arial Unicode MS"/>
          <w:bCs/>
          <w:szCs w:val="21"/>
        </w:rPr>
      </w:pPr>
    </w:p>
    <w:p w14:paraId="16B77D80" w14:textId="77777777" w:rsidR="00B4217C" w:rsidRPr="007B1922" w:rsidRDefault="00B4217C" w:rsidP="000C361C">
      <w:pPr>
        <w:spacing w:line="360" w:lineRule="auto"/>
        <w:ind w:firstLineChars="200" w:firstLine="420"/>
        <w:rPr>
          <w:rFonts w:ascii="Arial Unicode MS" w:hAnsi="Arial Unicode MS"/>
          <w:bCs/>
          <w:szCs w:val="21"/>
        </w:rPr>
      </w:pPr>
    </w:p>
    <w:p w14:paraId="29B6AAAC" w14:textId="63A8C06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493676666"/>
      <w:bookmarkEnd w:id="90"/>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22930112" w14:textId="77777777" w:rsidR="004F05E2" w:rsidRPr="007B1922" w:rsidRDefault="004F05E2" w:rsidP="00B4217C">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14:paraId="7C9CE68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A44C4D3"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B3FAF3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4530AA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714E5DD"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77C3515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1B151CDA"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1400965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759525FA" w14:textId="21758405"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w:t>
      </w:r>
      <w:r w:rsidR="00D04B64" w:rsidRPr="00FD1F6B">
        <w:rPr>
          <w:rFonts w:ascii="Arial Unicode MS" w:hAnsi="Arial Unicode MS" w:hint="eastAsia"/>
          <w:bCs/>
          <w:szCs w:val="21"/>
        </w:rPr>
        <w:t>具有证券、期货相关业务资格</w:t>
      </w:r>
      <w:r w:rsidR="00D04B64" w:rsidRPr="007B1922">
        <w:rPr>
          <w:rFonts w:ascii="Arial Unicode MS" w:hAnsi="Arial Unicode MS"/>
          <w:bCs/>
          <w:szCs w:val="21"/>
        </w:rPr>
        <w:t>的</w:t>
      </w:r>
      <w:r w:rsidRPr="007B1922">
        <w:rPr>
          <w:rFonts w:ascii="Arial Unicode MS" w:hAnsi="Arial Unicode MS"/>
          <w:bCs/>
          <w:szCs w:val="21"/>
        </w:rPr>
        <w:t>会计师事务所及其注册会计师对本基金的年度财务报表进行审计。</w:t>
      </w:r>
    </w:p>
    <w:p w14:paraId="75DEF0D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04CB30AC" w14:textId="34568185"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w:t>
      </w:r>
    </w:p>
    <w:p w14:paraId="0216D6A2" w14:textId="77777777" w:rsidR="004F05E2" w:rsidRDefault="004F05E2" w:rsidP="008E7728">
      <w:pPr>
        <w:spacing w:line="360" w:lineRule="auto"/>
        <w:ind w:firstLineChars="200" w:firstLine="420"/>
        <w:rPr>
          <w:rFonts w:ascii="Arial Unicode MS" w:hAnsi="Arial Unicode MS"/>
          <w:bCs/>
          <w:szCs w:val="21"/>
        </w:rPr>
      </w:pPr>
    </w:p>
    <w:p w14:paraId="5F9C0FE9" w14:textId="77777777" w:rsidR="00B4217C" w:rsidRDefault="00B4217C" w:rsidP="008E7728">
      <w:pPr>
        <w:spacing w:line="360" w:lineRule="auto"/>
        <w:ind w:firstLineChars="200" w:firstLine="420"/>
        <w:rPr>
          <w:rFonts w:ascii="Arial Unicode MS" w:hAnsi="Arial Unicode MS"/>
          <w:bCs/>
          <w:szCs w:val="21"/>
        </w:rPr>
      </w:pPr>
    </w:p>
    <w:p w14:paraId="011B5948" w14:textId="77777777" w:rsidR="00B4217C" w:rsidRDefault="00B4217C" w:rsidP="008E7728">
      <w:pPr>
        <w:spacing w:line="360" w:lineRule="auto"/>
        <w:ind w:firstLineChars="200" w:firstLine="420"/>
        <w:rPr>
          <w:rFonts w:ascii="Arial Unicode MS" w:hAnsi="Arial Unicode MS"/>
          <w:bCs/>
          <w:szCs w:val="21"/>
        </w:rPr>
      </w:pPr>
    </w:p>
    <w:p w14:paraId="113CC765" w14:textId="77777777" w:rsidR="00B4217C" w:rsidRDefault="00B4217C" w:rsidP="008E7728">
      <w:pPr>
        <w:spacing w:line="360" w:lineRule="auto"/>
        <w:ind w:firstLineChars="200" w:firstLine="420"/>
        <w:rPr>
          <w:rFonts w:ascii="Arial Unicode MS" w:hAnsi="Arial Unicode MS"/>
          <w:bCs/>
          <w:szCs w:val="21"/>
        </w:rPr>
      </w:pPr>
    </w:p>
    <w:p w14:paraId="63BA35EC" w14:textId="77777777" w:rsidR="00B4217C" w:rsidRDefault="00B4217C" w:rsidP="008E7728">
      <w:pPr>
        <w:spacing w:line="360" w:lineRule="auto"/>
        <w:ind w:firstLineChars="200" w:firstLine="420"/>
        <w:rPr>
          <w:rFonts w:ascii="Arial Unicode MS" w:hAnsi="Arial Unicode MS"/>
          <w:bCs/>
          <w:szCs w:val="21"/>
        </w:rPr>
      </w:pPr>
    </w:p>
    <w:p w14:paraId="79B387F8" w14:textId="77777777" w:rsidR="00B4217C" w:rsidRDefault="00B4217C" w:rsidP="008E7728">
      <w:pPr>
        <w:spacing w:line="360" w:lineRule="auto"/>
        <w:ind w:firstLineChars="200" w:firstLine="420"/>
        <w:rPr>
          <w:rFonts w:ascii="Arial Unicode MS" w:hAnsi="Arial Unicode MS"/>
          <w:bCs/>
          <w:szCs w:val="21"/>
        </w:rPr>
      </w:pPr>
    </w:p>
    <w:p w14:paraId="77742688" w14:textId="77777777" w:rsidR="00B4217C" w:rsidRDefault="00B4217C" w:rsidP="008E7728">
      <w:pPr>
        <w:spacing w:line="360" w:lineRule="auto"/>
        <w:ind w:firstLineChars="200" w:firstLine="420"/>
        <w:rPr>
          <w:rFonts w:ascii="Arial Unicode MS" w:hAnsi="Arial Unicode MS"/>
          <w:bCs/>
          <w:szCs w:val="21"/>
        </w:rPr>
      </w:pPr>
    </w:p>
    <w:p w14:paraId="3DF72FC2" w14:textId="77777777" w:rsidR="00B4217C" w:rsidRPr="007B1922" w:rsidRDefault="00B4217C" w:rsidP="008E7728">
      <w:pPr>
        <w:spacing w:line="360" w:lineRule="auto"/>
        <w:ind w:firstLineChars="200" w:firstLine="420"/>
        <w:rPr>
          <w:rFonts w:ascii="Arial Unicode MS" w:hAnsi="Arial Unicode MS"/>
          <w:bCs/>
          <w:szCs w:val="21"/>
        </w:rPr>
      </w:pPr>
    </w:p>
    <w:p w14:paraId="4134B568" w14:textId="064D53FF" w:rsidR="00492608" w:rsidRPr="007B1922" w:rsidRDefault="00492608" w:rsidP="00EC0A75">
      <w:pPr>
        <w:pStyle w:val="11"/>
        <w:snapToGrid w:val="0"/>
        <w:spacing w:before="0" w:after="0" w:line="360" w:lineRule="auto"/>
        <w:rPr>
          <w:rFonts w:ascii="Arial Unicode MS" w:eastAsia="宋体" w:hAnsi="Arial Unicode MS"/>
          <w:b/>
          <w:sz w:val="28"/>
          <w:szCs w:val="28"/>
          <w:lang w:eastAsia="zh-CN"/>
        </w:rPr>
      </w:pPr>
      <w:bookmarkStart w:id="100" w:name="_Toc317088152"/>
      <w:bookmarkStart w:id="101" w:name="_Toc317088549"/>
      <w:bookmarkStart w:id="102" w:name="_Toc320887654"/>
      <w:bookmarkStart w:id="103" w:name="_Toc335232703"/>
      <w:bookmarkStart w:id="104" w:name="_Toc493676667"/>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14:paraId="52414018" w14:textId="77777777" w:rsidR="002642F6" w:rsidRPr="007B1922" w:rsidRDefault="002642F6" w:rsidP="004511C2">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2C44B5A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2F8C451" w14:textId="75B38CA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w:t>
      </w:r>
      <w:r w:rsidR="0052250D">
        <w:rPr>
          <w:rFonts w:ascii="Arial Unicode MS" w:hAnsi="Arial Unicode MS" w:cs="Arial" w:hint="eastAsia"/>
          <w:bCs/>
          <w:szCs w:val="21"/>
        </w:rPr>
        <w:t>非法人</w:t>
      </w:r>
      <w:r w:rsidRPr="007B1922">
        <w:rPr>
          <w:rFonts w:ascii="Arial Unicode MS" w:hAnsi="Arial Unicode MS" w:cs="Arial" w:hint="eastAsia"/>
          <w:bCs/>
          <w:szCs w:val="21"/>
        </w:rPr>
        <w:t>组织。</w:t>
      </w:r>
    </w:p>
    <w:p w14:paraId="7C9047AA" w14:textId="0427CB7F"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w:t>
      </w:r>
      <w:r w:rsidR="0052250D" w:rsidRPr="00820D1E">
        <w:rPr>
          <w:rFonts w:ascii="Arial Unicode MS" w:hAnsi="Arial Unicode MS" w:cs="Arial" w:hint="eastAsia"/>
          <w:bCs/>
          <w:szCs w:val="21"/>
        </w:rPr>
        <w:t>以保护基金份额持有人利益为根本出发点，</w:t>
      </w:r>
      <w:r w:rsidRPr="007B1922">
        <w:rPr>
          <w:rFonts w:ascii="Arial Unicode MS" w:hAnsi="Arial Unicode MS" w:cs="Arial" w:hint="eastAsia"/>
          <w:bCs/>
          <w:szCs w:val="21"/>
        </w:rPr>
        <w:t>按照法律法规和中国证监会的规定披露基金信息，并保证所披露信息的真实性、准确性</w:t>
      </w:r>
      <w:r w:rsidR="0052250D">
        <w:rPr>
          <w:rFonts w:ascii="Arial Unicode MS" w:hAnsi="Arial Unicode MS" w:cs="Arial" w:hint="eastAsia"/>
          <w:bCs/>
          <w:szCs w:val="21"/>
        </w:rPr>
        <w:t>、</w:t>
      </w:r>
      <w:r w:rsidRPr="007B1922">
        <w:rPr>
          <w:rFonts w:ascii="Arial Unicode MS" w:hAnsi="Arial Unicode MS" w:cs="Arial" w:hint="eastAsia"/>
          <w:bCs/>
          <w:szCs w:val="21"/>
        </w:rPr>
        <w:t>完整性</w:t>
      </w:r>
      <w:r w:rsidR="0052250D" w:rsidRPr="00820D1E">
        <w:rPr>
          <w:rFonts w:ascii="Arial Unicode MS" w:hAnsi="Arial Unicode MS" w:cs="Arial" w:hint="eastAsia"/>
          <w:bCs/>
          <w:szCs w:val="21"/>
        </w:rPr>
        <w:t>、及时性、简明性和易得性</w:t>
      </w:r>
      <w:r w:rsidRPr="007B1922">
        <w:rPr>
          <w:rFonts w:ascii="Arial Unicode MS" w:hAnsi="Arial Unicode MS" w:cs="Arial" w:hint="eastAsia"/>
          <w:bCs/>
          <w:szCs w:val="21"/>
        </w:rPr>
        <w:t>。</w:t>
      </w:r>
    </w:p>
    <w:p w14:paraId="461A48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79641CA5"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10ABDE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2C80D86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65FBF6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0E205D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AAD6EE7" w14:textId="05B67F1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w:t>
      </w:r>
      <w:r w:rsidR="0052250D">
        <w:rPr>
          <w:rFonts w:ascii="Arial Unicode MS" w:hAnsi="Arial Unicode MS" w:cs="Arial" w:hint="eastAsia"/>
          <w:bCs/>
          <w:szCs w:val="21"/>
        </w:rPr>
        <w:t>非法人</w:t>
      </w:r>
      <w:r w:rsidRPr="007B1922">
        <w:rPr>
          <w:rFonts w:ascii="Arial Unicode MS" w:hAnsi="Arial Unicode MS" w:cs="Arial" w:hint="eastAsia"/>
          <w:bCs/>
          <w:szCs w:val="21"/>
        </w:rPr>
        <w:t>组织的祝贺性、恭维性或推荐性的文字；</w:t>
      </w:r>
    </w:p>
    <w:p w14:paraId="3A8445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7F7A41F2" w14:textId="453722F3"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w:t>
      </w:r>
      <w:r w:rsidR="0052250D" w:rsidRPr="0052250D">
        <w:rPr>
          <w:rFonts w:ascii="Arial Unicode MS" w:hAnsi="Arial Unicode MS" w:cs="Arial" w:hint="eastAsia"/>
          <w:b/>
          <w:bCs/>
          <w:szCs w:val="21"/>
        </w:rPr>
        <w:t>如同时采用外文文本的，基金信息披露义务人应保证不同文本的内容一致。不同文本之间发生歧义的，以中文文本为准。</w:t>
      </w:r>
    </w:p>
    <w:p w14:paraId="1040E6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4D2449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319E47A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202F6946" w14:textId="5CA5A00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r w:rsidR="0052250D" w:rsidRPr="00B85753">
        <w:rPr>
          <w:rFonts w:ascii="Arial Unicode MS" w:hAnsi="Arial Unicode MS" w:cs="Arial" w:hint="eastAsia"/>
          <w:bCs/>
          <w:szCs w:val="21"/>
        </w:rPr>
        <w:t>、基金产品资料概要</w:t>
      </w:r>
    </w:p>
    <w:p w14:paraId="55E65E3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1B9889A" w14:textId="680857DC"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w:t>
      </w:r>
      <w:r w:rsidR="0052250D" w:rsidRPr="00B85753">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w:t>
      </w:r>
      <w:r w:rsidR="0052250D">
        <w:rPr>
          <w:rFonts w:ascii="Arial Unicode MS" w:hAnsi="Arial Unicode MS" w:cs="Arial" w:hint="eastAsia"/>
          <w:bCs/>
          <w:szCs w:val="21"/>
        </w:rPr>
        <w:t>每年更新一次。基金终止运作的，基金管理人不再更新基金招募说明书</w:t>
      </w:r>
      <w:r w:rsidRPr="007B1922">
        <w:rPr>
          <w:rFonts w:ascii="Arial Unicode MS" w:hAnsi="Arial Unicode MS" w:cs="Arial" w:hint="eastAsia"/>
          <w:bCs/>
          <w:szCs w:val="21"/>
        </w:rPr>
        <w:t>。</w:t>
      </w:r>
    </w:p>
    <w:p w14:paraId="45BA31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37B9034B" w14:textId="77777777" w:rsidR="0052250D" w:rsidRPr="00B85753" w:rsidRDefault="0052250D" w:rsidP="0052250D">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4</w:t>
      </w:r>
      <w:r w:rsidRPr="00B85753">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318EFA5" w14:textId="7E60AFB0" w:rsidR="002642F6" w:rsidRPr="007B1922" w:rsidRDefault="0052250D" w:rsidP="0052250D">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5</w:t>
      </w:r>
      <w:r w:rsidRPr="00B85753">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EAE421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E2957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31639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16A7FA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4534752C" w14:textId="5E41004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w:t>
      </w:r>
      <w:r w:rsidR="0052250D" w:rsidRPr="007B1922">
        <w:rPr>
          <w:rFonts w:ascii="Arial Unicode MS" w:hAnsi="Arial Unicode MS" w:cs="Arial" w:hint="eastAsia"/>
          <w:bCs/>
          <w:szCs w:val="21"/>
        </w:rPr>
        <w:t>基金</w:t>
      </w:r>
      <w:r w:rsidR="0052250D" w:rsidRPr="009A5829">
        <w:rPr>
          <w:rFonts w:ascii="Arial Unicode MS" w:hAnsi="Arial Unicode MS" w:cs="Arial" w:hint="eastAsia"/>
          <w:bCs/>
          <w:szCs w:val="21"/>
        </w:rPr>
        <w:t>净值信息</w:t>
      </w:r>
    </w:p>
    <w:p w14:paraId="087FEC02" w14:textId="7EB38744"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w:t>
      </w:r>
      <w:r w:rsidR="0052250D" w:rsidRPr="004C2CA9">
        <w:rPr>
          <w:rFonts w:ascii="Arial Unicode MS" w:hAnsi="Arial Unicode MS" w:cs="Arial" w:hint="eastAsia"/>
          <w:bCs/>
          <w:szCs w:val="21"/>
        </w:rPr>
        <w:t>基金管理</w:t>
      </w:r>
      <w:r w:rsidR="0052250D">
        <w:rPr>
          <w:rFonts w:ascii="Arial Unicode MS" w:hAnsi="Arial Unicode MS" w:cs="Arial" w:hint="eastAsia"/>
          <w:bCs/>
          <w:szCs w:val="21"/>
        </w:rPr>
        <w:t>人应当至少每周在指定网站披露一次基金份额净值和基金份额累计净值</w:t>
      </w:r>
      <w:r w:rsidRPr="007B1922">
        <w:rPr>
          <w:rFonts w:ascii="Arial Unicode MS" w:hAnsi="Arial Unicode MS" w:cs="Arial" w:hint="eastAsia"/>
          <w:bCs/>
          <w:szCs w:val="21"/>
        </w:rPr>
        <w:t>。</w:t>
      </w:r>
    </w:p>
    <w:p w14:paraId="2E8DC618" w14:textId="48592ABF"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w:t>
      </w:r>
      <w:r w:rsidR="0052250D" w:rsidRPr="004C2CA9">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p>
    <w:p w14:paraId="0FF5577F" w14:textId="1FC9C2B9"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r>
        <w:rPr>
          <w:rFonts w:ascii="Arial Unicode MS" w:hAnsi="Arial Unicode MS" w:cs="Arial" w:hint="eastAsia"/>
          <w:bCs/>
          <w:szCs w:val="21"/>
        </w:rPr>
        <w:t>。</w:t>
      </w:r>
    </w:p>
    <w:p w14:paraId="522A4F4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3C2FE362" w14:textId="1A3FE4D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基金管理人应当在《基金合同》、招募说明书等信息披露文件上载明基金份额申购、赎回价格的计算方式及有关申购、赎回费率，</w:t>
      </w:r>
      <w:r w:rsidR="0052250D" w:rsidRPr="004C2CA9">
        <w:rPr>
          <w:rFonts w:ascii="Arial Unicode MS" w:hAnsi="Arial Unicode MS" w:cs="Arial" w:hint="eastAsia"/>
          <w:bCs/>
          <w:szCs w:val="21"/>
        </w:rPr>
        <w:t>并保证投资者能够在基金销售机构网站或营业网点查阅或者复制前述信息库资料。</w:t>
      </w:r>
    </w:p>
    <w:p w14:paraId="1432EDDD" w14:textId="2039BC7B"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w:t>
      </w:r>
      <w:r w:rsidR="00C0162A">
        <w:rPr>
          <w:rFonts w:ascii="Arial Unicode MS" w:hAnsi="Arial Unicode MS" w:cs="Arial" w:hint="eastAsia"/>
          <w:bCs/>
          <w:szCs w:val="21"/>
        </w:rPr>
        <w:t>中期</w:t>
      </w:r>
      <w:r w:rsidRPr="007B1922">
        <w:rPr>
          <w:rFonts w:ascii="Arial Unicode MS" w:hAnsi="Arial Unicode MS" w:cs="Arial" w:hint="eastAsia"/>
          <w:bCs/>
          <w:szCs w:val="21"/>
        </w:rPr>
        <w:t>报告和基金季度报告</w:t>
      </w:r>
    </w:p>
    <w:p w14:paraId="00DBE0CD" w14:textId="3FE2805B"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00C0162A">
        <w:rPr>
          <w:rFonts w:ascii="Arial Unicode MS" w:hAnsi="Arial Unicode MS" w:cs="Arial" w:hint="eastAsia"/>
          <w:bCs/>
          <w:szCs w:val="21"/>
        </w:rPr>
        <w:t>三个月</w:t>
      </w:r>
      <w:r w:rsidRPr="007B1922">
        <w:rPr>
          <w:rFonts w:ascii="Arial Unicode MS" w:hAnsi="Arial Unicode MS" w:cs="Arial" w:hint="eastAsia"/>
          <w:bCs/>
          <w:szCs w:val="21"/>
        </w:rPr>
        <w:t>内，编制完成基金年度报告，</w:t>
      </w:r>
      <w:r w:rsidR="0052250D" w:rsidRPr="004C2CA9">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14:paraId="0E4BBDB7" w14:textId="39BDE0DF"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0AB9D387" w14:textId="53586269"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基金管理人应当在每个季度结束之日起</w:t>
      </w:r>
      <w:r w:rsidRPr="004C2CA9">
        <w:rPr>
          <w:rFonts w:ascii="Arial Unicode MS" w:hAnsi="Arial Unicode MS" w:cs="Arial" w:hint="eastAsia"/>
          <w:bCs/>
          <w:szCs w:val="21"/>
        </w:rPr>
        <w:t>15</w:t>
      </w:r>
      <w:r w:rsidRPr="004C2CA9">
        <w:rPr>
          <w:rFonts w:ascii="Arial Unicode MS" w:hAnsi="Arial Unicode MS" w:cs="Arial" w:hint="eastAsia"/>
          <w:bCs/>
          <w:szCs w:val="21"/>
        </w:rPr>
        <w:t>个工作日内，编制完成基金季度报告，将季度报告登载在指定网站上，并将季度报告提示性公告登载在指定报刊上。</w:t>
      </w:r>
    </w:p>
    <w:p w14:paraId="615CC4F8" w14:textId="56842AFD" w:rsidR="002642F6" w:rsidRPr="007B1922" w:rsidRDefault="002642F6" w:rsidP="0052250D">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w:t>
      </w:r>
      <w:r w:rsidR="0052250D" w:rsidRPr="004C2CA9">
        <w:rPr>
          <w:rFonts w:ascii="Arial Unicode MS" w:hAnsi="Arial Unicode MS" w:cs="Arial" w:hint="eastAsia"/>
          <w:bCs/>
          <w:szCs w:val="21"/>
        </w:rPr>
        <w:t>基金管理人可以不编制当期季度报告、中期报告或者年度报告。</w:t>
      </w:r>
    </w:p>
    <w:p w14:paraId="777C6CE2" w14:textId="77777777" w:rsidR="00563C23" w:rsidRPr="00563C23"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如报告期内出现单一投资者持有基金份额达到或超过基金总份额</w:t>
      </w:r>
      <w:r w:rsidRPr="00563C23">
        <w:rPr>
          <w:rFonts w:ascii="Arial Unicode MS" w:hAnsi="Arial Unicode MS" w:cs="Arial" w:hint="eastAsia"/>
          <w:bCs/>
          <w:szCs w:val="21"/>
        </w:rPr>
        <w:t>20%</w:t>
      </w:r>
      <w:r w:rsidRPr="00563C23">
        <w:rPr>
          <w:rFonts w:ascii="Arial Unicode MS" w:hAnsi="Arial Unicode MS" w:cs="Arial" w:hint="eastAsia"/>
          <w:bCs/>
          <w:szCs w:val="21"/>
        </w:rPr>
        <w:t>的情形</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为保障其他投资者利益</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B6A1548" w14:textId="2771FFC2" w:rsidR="00563C23" w:rsidRPr="007B1922"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本基金持续运作过程中，应当在基金年度报告和</w:t>
      </w:r>
      <w:r w:rsidR="00C0162A">
        <w:rPr>
          <w:rFonts w:ascii="Arial Unicode MS" w:hAnsi="Arial Unicode MS" w:cs="Arial" w:hint="eastAsia"/>
          <w:bCs/>
          <w:szCs w:val="21"/>
        </w:rPr>
        <w:t>中期</w:t>
      </w:r>
      <w:r w:rsidRPr="00563C23">
        <w:rPr>
          <w:rFonts w:ascii="Arial Unicode MS" w:hAnsi="Arial Unicode MS" w:cs="Arial" w:hint="eastAsia"/>
          <w:bCs/>
          <w:szCs w:val="21"/>
        </w:rPr>
        <w:t>报告中披露基金组合资产情况及其流动性风险分析等</w:t>
      </w:r>
      <w:r>
        <w:rPr>
          <w:rFonts w:ascii="Arial Unicode MS" w:hAnsi="Arial Unicode MS" w:cs="Arial" w:hint="eastAsia"/>
          <w:bCs/>
          <w:szCs w:val="21"/>
        </w:rPr>
        <w:t>。</w:t>
      </w:r>
    </w:p>
    <w:p w14:paraId="3EFD3B3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D4A7E9" w14:textId="654C4820"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本基金发生重大事件，有关信息披露义务人应在</w:t>
      </w:r>
      <w:r w:rsidRPr="004C2CA9">
        <w:rPr>
          <w:rFonts w:ascii="Arial Unicode MS" w:hAnsi="Arial Unicode MS" w:cs="Arial" w:hint="eastAsia"/>
          <w:bCs/>
          <w:szCs w:val="21"/>
        </w:rPr>
        <w:t>2</w:t>
      </w:r>
      <w:r w:rsidRPr="004C2CA9">
        <w:rPr>
          <w:rFonts w:ascii="Arial Unicode MS" w:hAnsi="Arial Unicode MS" w:cs="Arial" w:hint="eastAsia"/>
          <w:bCs/>
          <w:szCs w:val="21"/>
        </w:rPr>
        <w:t>日内编制临时报告书，并登载在指定报刊和指定网站上。</w:t>
      </w:r>
    </w:p>
    <w:p w14:paraId="603A5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34A802A0"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w:t>
      </w:r>
      <w:r w:rsidRPr="004C2CA9">
        <w:rPr>
          <w:rFonts w:ascii="Arial Unicode MS" w:hAnsi="Arial Unicode MS" w:cs="Arial" w:hint="eastAsia"/>
          <w:bCs/>
          <w:szCs w:val="21"/>
        </w:rPr>
        <w:t>、基金份额持有人大会的召开及决定的事项；</w:t>
      </w:r>
    </w:p>
    <w:p w14:paraId="2C799263"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w:t>
      </w:r>
      <w:r w:rsidRPr="004C2CA9">
        <w:rPr>
          <w:rFonts w:ascii="Arial Unicode MS" w:hAnsi="Arial Unicode MS" w:cs="Arial" w:hint="eastAsia"/>
          <w:bCs/>
          <w:szCs w:val="21"/>
        </w:rPr>
        <w:t>、基金终止上市交易、基金合同终止、基金清算；</w:t>
      </w:r>
    </w:p>
    <w:p w14:paraId="4EF1A6C6"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3</w:t>
      </w:r>
      <w:r w:rsidRPr="004C2CA9">
        <w:rPr>
          <w:rFonts w:ascii="Arial Unicode MS" w:hAnsi="Arial Unicode MS" w:cs="Arial" w:hint="eastAsia"/>
          <w:bCs/>
          <w:szCs w:val="21"/>
        </w:rPr>
        <w:t>、转换基金运作方式、基金合并；</w:t>
      </w:r>
    </w:p>
    <w:p w14:paraId="2797C65C"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4</w:t>
      </w:r>
      <w:r w:rsidRPr="004C2CA9">
        <w:rPr>
          <w:rFonts w:ascii="Arial Unicode MS" w:hAnsi="Arial Unicode MS" w:cs="Arial" w:hint="eastAsia"/>
          <w:bCs/>
          <w:szCs w:val="21"/>
        </w:rPr>
        <w:t>、更换基金管理人、基金托管人、基金份额登记机构，基金改聘会计师事务所；</w:t>
      </w:r>
    </w:p>
    <w:p w14:paraId="04A1756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5</w:t>
      </w:r>
      <w:r w:rsidRPr="004C2CA9">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121391F"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6</w:t>
      </w:r>
      <w:r w:rsidRPr="004C2CA9">
        <w:rPr>
          <w:rFonts w:ascii="Arial Unicode MS" w:hAnsi="Arial Unicode MS" w:cs="Arial" w:hint="eastAsia"/>
          <w:bCs/>
          <w:szCs w:val="21"/>
        </w:rPr>
        <w:t>、基金管理人、基金托管人的法定名称、住所发生变更；</w:t>
      </w:r>
    </w:p>
    <w:p w14:paraId="32993227"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7</w:t>
      </w:r>
      <w:r w:rsidRPr="004C2CA9">
        <w:rPr>
          <w:rFonts w:ascii="Arial Unicode MS" w:hAnsi="Arial Unicode MS" w:cs="Arial" w:hint="eastAsia"/>
          <w:bCs/>
          <w:szCs w:val="21"/>
        </w:rPr>
        <w:t>、基金管理人变更持有百分之五以上股权的股东、基金管理人的实际控制人变更；</w:t>
      </w:r>
    </w:p>
    <w:p w14:paraId="3A25DE7B"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8</w:t>
      </w:r>
      <w:r w:rsidRPr="004C2CA9">
        <w:rPr>
          <w:rFonts w:ascii="Arial Unicode MS" w:hAnsi="Arial Unicode MS" w:cs="Arial" w:hint="eastAsia"/>
          <w:bCs/>
          <w:szCs w:val="21"/>
        </w:rPr>
        <w:t>、基金募集期延长或提前结束募集；</w:t>
      </w:r>
    </w:p>
    <w:p w14:paraId="59D4E62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9</w:t>
      </w:r>
      <w:r w:rsidRPr="004C2CA9">
        <w:rPr>
          <w:rFonts w:ascii="Arial Unicode MS" w:hAnsi="Arial Unicode MS" w:cs="Arial" w:hint="eastAsia"/>
          <w:bCs/>
          <w:szCs w:val="21"/>
        </w:rPr>
        <w:t>、基金管理人的高级管理人员、基金经理和基金托管人专门基金托管部门负责人发生变动；</w:t>
      </w:r>
    </w:p>
    <w:p w14:paraId="578D6AD6"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10</w:t>
      </w:r>
      <w:r w:rsidRPr="004C2CA9">
        <w:rPr>
          <w:rFonts w:ascii="Arial Unicode MS" w:hAnsi="Arial Unicode MS" w:cs="Arial" w:hint="eastAsia"/>
          <w:bCs/>
          <w:szCs w:val="21"/>
        </w:rPr>
        <w:t>、基金管理人的董事在最近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个月内变更超过百分之五十，基金管理人、基金托管人专门基金托管部门的主要业务人员在最近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个月内，变动超过百分之三十；</w:t>
      </w:r>
    </w:p>
    <w:p w14:paraId="67486E5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11</w:t>
      </w:r>
      <w:r w:rsidRPr="004C2CA9">
        <w:rPr>
          <w:rFonts w:ascii="Arial Unicode MS" w:hAnsi="Arial Unicode MS" w:cs="Arial" w:hint="eastAsia"/>
          <w:bCs/>
          <w:szCs w:val="21"/>
        </w:rPr>
        <w:t>、涉及基金财产、基金管理业务、基金托管业务的诉讼或仲裁；</w:t>
      </w:r>
    </w:p>
    <w:p w14:paraId="60BD7D81"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12</w:t>
      </w:r>
      <w:r w:rsidRPr="004C2CA9">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6084BAC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13</w:t>
      </w:r>
      <w:r w:rsidRPr="004C2CA9">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EFDE989"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14</w:t>
      </w:r>
      <w:r w:rsidRPr="004C2CA9">
        <w:rPr>
          <w:rFonts w:ascii="Arial Unicode MS" w:hAnsi="Arial Unicode MS" w:cs="Arial" w:hint="eastAsia"/>
          <w:bCs/>
          <w:szCs w:val="21"/>
        </w:rPr>
        <w:t>、基金收益分配事项；</w:t>
      </w:r>
    </w:p>
    <w:p w14:paraId="4DF52208"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15</w:t>
      </w:r>
      <w:r w:rsidRPr="004C2CA9">
        <w:rPr>
          <w:rFonts w:ascii="Arial Unicode MS" w:hAnsi="Arial Unicode MS" w:cs="Arial" w:hint="eastAsia"/>
          <w:bCs/>
          <w:szCs w:val="21"/>
        </w:rPr>
        <w:t>、管理费、托管费、申购费、赎回费等费用计提标准、计提方式和费率发生变更；</w:t>
      </w:r>
    </w:p>
    <w:p w14:paraId="50277103"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16</w:t>
      </w:r>
      <w:r w:rsidRPr="004C2CA9">
        <w:rPr>
          <w:rFonts w:ascii="Arial Unicode MS" w:hAnsi="Arial Unicode MS" w:cs="Arial" w:hint="eastAsia"/>
          <w:bCs/>
          <w:szCs w:val="21"/>
        </w:rPr>
        <w:t>、基金份额净值计价错误达基金份额净值百分之零点五；</w:t>
      </w:r>
    </w:p>
    <w:p w14:paraId="14274D58"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17</w:t>
      </w:r>
      <w:r w:rsidRPr="004C2CA9">
        <w:rPr>
          <w:rFonts w:ascii="Arial Unicode MS" w:hAnsi="Arial Unicode MS" w:cs="Arial" w:hint="eastAsia"/>
          <w:bCs/>
          <w:szCs w:val="21"/>
        </w:rPr>
        <w:t>、本基金开始办理申购、赎回；</w:t>
      </w:r>
    </w:p>
    <w:p w14:paraId="42CEE6DC"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18</w:t>
      </w:r>
      <w:r w:rsidRPr="004C2CA9">
        <w:rPr>
          <w:rFonts w:ascii="Arial Unicode MS" w:hAnsi="Arial Unicode MS" w:cs="Arial" w:hint="eastAsia"/>
          <w:bCs/>
          <w:szCs w:val="21"/>
        </w:rPr>
        <w:t>、本基金暂定接受申购、赎回申请或重新接受申购、赎回申请；</w:t>
      </w:r>
    </w:p>
    <w:p w14:paraId="167B611D"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19</w:t>
      </w:r>
      <w:r w:rsidRPr="004C2CA9">
        <w:rPr>
          <w:rFonts w:ascii="Arial Unicode MS" w:hAnsi="Arial Unicode MS" w:cs="Arial" w:hint="eastAsia"/>
          <w:bCs/>
          <w:szCs w:val="21"/>
        </w:rPr>
        <w:t>、基金变更标的指数；</w:t>
      </w:r>
    </w:p>
    <w:p w14:paraId="16494B30"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20</w:t>
      </w:r>
      <w:r w:rsidRPr="004C2CA9">
        <w:rPr>
          <w:rFonts w:ascii="Arial Unicode MS" w:hAnsi="Arial Unicode MS" w:cs="Arial" w:hint="eastAsia"/>
          <w:bCs/>
          <w:szCs w:val="21"/>
        </w:rPr>
        <w:t>、基金份额停牌、复牌、暂停上市、恢复上市或终止上市交易；</w:t>
      </w:r>
    </w:p>
    <w:p w14:paraId="14D62604"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21</w:t>
      </w:r>
      <w:r w:rsidRPr="004C2CA9">
        <w:rPr>
          <w:rFonts w:ascii="Arial Unicode MS" w:hAnsi="Arial Unicode MS" w:cs="Arial" w:hint="eastAsia"/>
          <w:bCs/>
          <w:szCs w:val="21"/>
        </w:rPr>
        <w:t>、调整最小申购赎回单位、申购赎回方式及申购对价、赎回对价组成；</w:t>
      </w:r>
    </w:p>
    <w:p w14:paraId="767D160E"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22</w:t>
      </w:r>
      <w:r w:rsidRPr="004C2CA9">
        <w:rPr>
          <w:rFonts w:ascii="Arial Unicode MS" w:hAnsi="Arial Unicode MS" w:cs="Arial" w:hint="eastAsia"/>
          <w:bCs/>
          <w:szCs w:val="21"/>
        </w:rPr>
        <w:t>、调整基金份额类别的设置；</w:t>
      </w:r>
    </w:p>
    <w:p w14:paraId="37C4168A" w14:textId="77777777" w:rsidR="0052250D" w:rsidRPr="004C2CA9" w:rsidRDefault="0052250D" w:rsidP="0052250D">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23</w:t>
      </w:r>
      <w:r w:rsidRPr="004C2CA9">
        <w:rPr>
          <w:rFonts w:ascii="Arial Unicode MS" w:hAnsi="Arial Unicode MS" w:cs="Arial" w:hint="eastAsia"/>
          <w:bCs/>
          <w:szCs w:val="21"/>
        </w:rPr>
        <w:t>、基金推出新业务或服务；</w:t>
      </w:r>
    </w:p>
    <w:p w14:paraId="71220129" w14:textId="3D49F96B" w:rsidR="002642F6" w:rsidRPr="007B1922" w:rsidRDefault="0052250D"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24</w:t>
      </w:r>
      <w:r w:rsidRPr="004C2CA9">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40937B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4E776C7" w14:textId="59F24D5E" w:rsidR="002642F6" w:rsidRDefault="0052250D" w:rsidP="008E7728">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15CFD142" w14:textId="77777777" w:rsidR="0052250D" w:rsidRPr="003C3FAF" w:rsidRDefault="0052250D" w:rsidP="0052250D">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（九）清算报告</w:t>
      </w:r>
    </w:p>
    <w:p w14:paraId="033C1323" w14:textId="609B83C7" w:rsidR="0052250D" w:rsidRPr="007B1922" w:rsidRDefault="0052250D" w:rsidP="0052250D">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6EC4AFAB" w14:textId="3F8F04A3"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52250D">
        <w:rPr>
          <w:rFonts w:ascii="Arial Unicode MS" w:hAnsi="Arial Unicode MS" w:cs="Arial" w:hint="eastAsia"/>
          <w:bCs/>
          <w:szCs w:val="21"/>
        </w:rPr>
        <w:t>十</w:t>
      </w:r>
      <w:r w:rsidRPr="007B1922">
        <w:rPr>
          <w:rFonts w:ascii="Arial Unicode MS" w:hAnsi="Arial Unicode MS" w:cs="Arial" w:hint="eastAsia"/>
          <w:bCs/>
          <w:szCs w:val="21"/>
        </w:rPr>
        <w:t>）基金份额持有人大会决议</w:t>
      </w:r>
    </w:p>
    <w:p w14:paraId="0A942B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14B56DD" w14:textId="38944544"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52250D">
        <w:rPr>
          <w:rFonts w:ascii="Arial Unicode MS" w:hAnsi="Arial Unicode MS" w:cs="Arial" w:hint="eastAsia"/>
          <w:bCs/>
          <w:szCs w:val="21"/>
        </w:rPr>
        <w:t>一</w:t>
      </w:r>
      <w:r w:rsidRPr="007B1922">
        <w:rPr>
          <w:rFonts w:ascii="Arial Unicode MS" w:hAnsi="Arial Unicode MS" w:cs="Arial" w:hint="eastAsia"/>
          <w:bCs/>
          <w:szCs w:val="21"/>
        </w:rPr>
        <w:t>）中小企业私募债券的投资情况</w:t>
      </w:r>
    </w:p>
    <w:p w14:paraId="725053B8" w14:textId="6CB1B3DC"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w:t>
      </w:r>
      <w:r w:rsidR="00C0162A">
        <w:rPr>
          <w:rFonts w:ascii="Arial Unicode MS" w:hAnsi="Arial Unicode MS" w:cs="Arial" w:hint="eastAsia"/>
          <w:bCs/>
          <w:szCs w:val="21"/>
        </w:rPr>
        <w:t>中期</w:t>
      </w:r>
      <w:r w:rsidRPr="007B1922">
        <w:rPr>
          <w:rFonts w:ascii="Arial Unicode MS" w:hAnsi="Arial Unicode MS" w:cs="Arial" w:hint="eastAsia"/>
          <w:bCs/>
          <w:szCs w:val="21"/>
        </w:rPr>
        <w:t>报告和基金季度报告等定期报告和招募说明书等文件中披露中小企业私募债券的投资情况。</w:t>
      </w:r>
    </w:p>
    <w:p w14:paraId="0EA8A837" w14:textId="784DE62C"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52250D">
        <w:rPr>
          <w:rFonts w:ascii="Arial Unicode MS" w:hAnsi="Arial Unicode MS" w:cs="Arial" w:hint="eastAsia"/>
          <w:bCs/>
          <w:szCs w:val="21"/>
        </w:rPr>
        <w:t>二</w:t>
      </w:r>
      <w:r w:rsidRPr="007B1922">
        <w:rPr>
          <w:rFonts w:ascii="Arial Unicode MS" w:hAnsi="Arial Unicode MS" w:cs="Arial" w:hint="eastAsia"/>
          <w:bCs/>
          <w:szCs w:val="21"/>
        </w:rPr>
        <w:t>）资产支持证券的投资情况</w:t>
      </w:r>
    </w:p>
    <w:p w14:paraId="774A0EE2" w14:textId="67BA7F39"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w:t>
      </w:r>
      <w:r w:rsidR="0052250D">
        <w:rPr>
          <w:rFonts w:ascii="Arial Unicode MS" w:hAnsi="Arial Unicode MS" w:cs="Arial" w:hint="eastAsia"/>
          <w:bCs/>
          <w:szCs w:val="21"/>
        </w:rPr>
        <w:t>中期报告</w:t>
      </w:r>
      <w:r w:rsidRPr="007B1922">
        <w:rPr>
          <w:rFonts w:ascii="Arial Unicode MS" w:hAnsi="Arial Unicode MS" w:cs="Arial"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6F29EA30" w14:textId="78AF975A"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w:t>
      </w:r>
      <w:r w:rsidR="0052250D">
        <w:rPr>
          <w:rFonts w:ascii="Arial Unicode MS" w:hAnsi="Arial Unicode MS" w:cs="Arial" w:hint="eastAsia"/>
          <w:bCs/>
          <w:szCs w:val="21"/>
        </w:rPr>
        <w:t>三</w:t>
      </w:r>
      <w:r w:rsidRPr="007B1922">
        <w:rPr>
          <w:rFonts w:ascii="Arial Unicode MS" w:hAnsi="Arial Unicode MS" w:cs="Arial" w:hint="eastAsia"/>
          <w:bCs/>
          <w:szCs w:val="21"/>
        </w:rPr>
        <w:t>）中国证监会规定的其他信息。</w:t>
      </w:r>
    </w:p>
    <w:p w14:paraId="360A177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2B54D16C"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基金管理人、基金托管人应当建立健全信息披露管理制度，指定专门部门及高级管理人员负责管理信息披露事务。</w:t>
      </w:r>
    </w:p>
    <w:p w14:paraId="6FF2EBCE"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基金信息披露义务人公开披露基金信息，应当符合中国证监会相关基金信息披露内容与格式准则等法规的规定。</w:t>
      </w:r>
    </w:p>
    <w:p w14:paraId="554D3A4A"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0EC21DD9"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47FFD610" w14:textId="77777777" w:rsidR="007258CF" w:rsidRPr="006F3EF7" w:rsidRDefault="007258CF" w:rsidP="007258CF">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50A0C661" w14:textId="70945873" w:rsidR="002642F6" w:rsidRPr="007B1922" w:rsidRDefault="007258CF" w:rsidP="008E7728">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2E75C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0C4CAED"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04577ECD" w14:textId="27EED89B" w:rsidR="002642F6" w:rsidRPr="007B1922" w:rsidRDefault="007258CF" w:rsidP="008E7728">
      <w:pPr>
        <w:snapToGrid w:val="0"/>
        <w:spacing w:line="360" w:lineRule="auto"/>
        <w:ind w:firstLineChars="200" w:firstLine="420"/>
        <w:rPr>
          <w:rFonts w:ascii="Arial Unicode MS" w:hAnsi="Arial Unicode MS" w:cs="Arial"/>
          <w:bCs/>
          <w:szCs w:val="21"/>
        </w:rPr>
      </w:pPr>
      <w:r w:rsidRPr="003C4B3D">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2BA83745" w14:textId="77777777"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14:paraId="6F5D1FC4" w14:textId="77777777" w:rsidR="004E6C04" w:rsidRPr="007B1922" w:rsidRDefault="004E6C04" w:rsidP="008D4E5C"/>
    <w:p w14:paraId="629889E7" w14:textId="77777777" w:rsidR="004E6C04" w:rsidRPr="007B1922" w:rsidRDefault="004E6C04" w:rsidP="008D4E5C"/>
    <w:p w14:paraId="10EF4BBF" w14:textId="77777777" w:rsidR="004E6C04" w:rsidRPr="007B1922" w:rsidRDefault="004E6C04" w:rsidP="008D4E5C"/>
    <w:p w14:paraId="47399648" w14:textId="77777777" w:rsidR="004E6C04" w:rsidRPr="007B1922" w:rsidRDefault="004E6C04" w:rsidP="008D4E5C"/>
    <w:p w14:paraId="07473555" w14:textId="77777777" w:rsidR="004E6C04" w:rsidRPr="007B1922" w:rsidRDefault="004E6C04" w:rsidP="008D4E5C"/>
    <w:p w14:paraId="51D5A3F1" w14:textId="77777777" w:rsidR="004E6C04" w:rsidRPr="007B1922" w:rsidRDefault="004E6C04" w:rsidP="008D4E5C"/>
    <w:p w14:paraId="0BFF38E2" w14:textId="77777777" w:rsidR="004E6C04" w:rsidRPr="007B1922" w:rsidRDefault="004E6C04" w:rsidP="008D4E5C"/>
    <w:p w14:paraId="288F1FF1" w14:textId="77777777" w:rsidR="008D4E5C" w:rsidRDefault="008D4E5C" w:rsidP="008D4E5C"/>
    <w:p w14:paraId="0660DD0D" w14:textId="77777777" w:rsidR="004511C2" w:rsidRDefault="004511C2" w:rsidP="008D4E5C"/>
    <w:p w14:paraId="15C93200" w14:textId="39DB0031" w:rsidR="00492608" w:rsidRPr="008D4E5C" w:rsidRDefault="00492608" w:rsidP="00EC0A75">
      <w:pPr>
        <w:pStyle w:val="11"/>
        <w:snapToGrid w:val="0"/>
        <w:spacing w:before="0" w:after="0" w:line="360" w:lineRule="auto"/>
        <w:rPr>
          <w:rFonts w:ascii="Arial Unicode MS" w:eastAsia="宋体" w:hAnsi="Arial Unicode MS"/>
          <w:b/>
          <w:sz w:val="28"/>
          <w:szCs w:val="28"/>
        </w:rPr>
      </w:pPr>
      <w:bookmarkStart w:id="113" w:name="_Toc493676668"/>
      <w:r w:rsidRPr="007B1922">
        <w:rPr>
          <w:rFonts w:ascii="Arial Unicode MS" w:eastAsia="宋体" w:hAnsi="Arial Unicode MS" w:cs="Arial"/>
          <w:b/>
          <w:bCs/>
          <w:sz w:val="28"/>
          <w:szCs w:val="28"/>
        </w:rPr>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14:paraId="46BCE5A3" w14:textId="77777777" w:rsidR="002642F6" w:rsidRPr="007B1922" w:rsidRDefault="002642F6" w:rsidP="004511C2">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D7DC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612A1F0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F43E5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、合规风险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20DA8F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7BB71A29"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可能存在所选投资标的的成长性与市场一致预期不符而造成个</w:t>
      </w:r>
      <w:r w:rsidR="0087368E" w:rsidRPr="007B1922">
        <w:rPr>
          <w:rFonts w:ascii="Arial Unicode MS" w:hAnsi="Arial Unicode MS" w:hint="eastAsia"/>
          <w:szCs w:val="21"/>
        </w:rPr>
        <w:t>券</w:t>
      </w:r>
      <w:r w:rsidRPr="007B1922">
        <w:rPr>
          <w:rFonts w:ascii="Arial Unicode MS" w:hAnsi="Arial Unicode MS" w:hint="eastAsia"/>
          <w:szCs w:val="21"/>
        </w:rPr>
        <w:t>价格表现低于预期的风险。</w:t>
      </w:r>
    </w:p>
    <w:p w14:paraId="3A739DC4"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00784040"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7008A47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699B1F9" w14:textId="77777777" w:rsidR="00957658" w:rsidRPr="000F62DC" w:rsidRDefault="00957658" w:rsidP="008E7728">
      <w:pPr>
        <w:spacing w:line="360" w:lineRule="auto"/>
        <w:rPr>
          <w:rFonts w:ascii="Arial Unicode MS" w:hAnsi="Arial Unicode MS"/>
          <w:lang w:val="x-none"/>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14:paraId="214D659D" w14:textId="77777777" w:rsidR="0018336E" w:rsidRPr="000F62DC" w:rsidRDefault="0018336E" w:rsidP="008E7728">
      <w:pPr>
        <w:spacing w:line="360" w:lineRule="auto"/>
        <w:rPr>
          <w:rFonts w:ascii="Arial Unicode MS" w:hAnsi="Arial Unicode MS"/>
          <w:lang w:val="x-none"/>
        </w:rPr>
      </w:pPr>
    </w:p>
    <w:p w14:paraId="31400ECE" w14:textId="77777777" w:rsidR="0018336E" w:rsidRPr="000F62DC" w:rsidRDefault="0018336E" w:rsidP="008E7728">
      <w:pPr>
        <w:spacing w:line="360" w:lineRule="auto"/>
        <w:rPr>
          <w:rFonts w:ascii="Arial Unicode MS" w:hAnsi="Arial Unicode MS"/>
          <w:lang w:val="x-none"/>
        </w:rPr>
      </w:pPr>
    </w:p>
    <w:p w14:paraId="0184B55A" w14:textId="77777777" w:rsidR="0018336E" w:rsidRPr="000F62DC" w:rsidRDefault="0018336E" w:rsidP="008E7728">
      <w:pPr>
        <w:spacing w:line="360" w:lineRule="auto"/>
        <w:rPr>
          <w:rFonts w:ascii="Arial Unicode MS" w:hAnsi="Arial Unicode MS"/>
          <w:lang w:val="x-none"/>
        </w:rPr>
      </w:pPr>
    </w:p>
    <w:p w14:paraId="5B2E003B" w14:textId="77777777" w:rsidR="0018336E" w:rsidRPr="000F62DC" w:rsidRDefault="0018336E" w:rsidP="008E7728">
      <w:pPr>
        <w:spacing w:line="360" w:lineRule="auto"/>
        <w:rPr>
          <w:rFonts w:ascii="Arial Unicode MS" w:hAnsi="Arial Unicode MS"/>
          <w:lang w:val="x-none"/>
        </w:rPr>
      </w:pPr>
    </w:p>
    <w:p w14:paraId="0ECBBCAB" w14:textId="77777777" w:rsidR="0018336E" w:rsidRPr="000F62DC" w:rsidRDefault="0018336E" w:rsidP="008E7728">
      <w:pPr>
        <w:spacing w:line="360" w:lineRule="auto"/>
        <w:rPr>
          <w:rFonts w:ascii="Arial Unicode MS" w:hAnsi="Arial Unicode MS"/>
          <w:lang w:val="x-none"/>
        </w:rPr>
      </w:pPr>
    </w:p>
    <w:p w14:paraId="391193E9" w14:textId="77777777" w:rsidR="0018336E" w:rsidRDefault="0018336E" w:rsidP="008E7728">
      <w:pPr>
        <w:spacing w:line="360" w:lineRule="auto"/>
        <w:rPr>
          <w:rFonts w:ascii="Arial Unicode MS" w:hAnsi="Arial Unicode MS"/>
          <w:lang w:val="x-none"/>
        </w:rPr>
      </w:pPr>
    </w:p>
    <w:p w14:paraId="6B40EC77" w14:textId="77777777" w:rsidR="004511C2" w:rsidRPr="000F62DC" w:rsidRDefault="004511C2" w:rsidP="008E7728">
      <w:pPr>
        <w:spacing w:line="360" w:lineRule="auto"/>
        <w:rPr>
          <w:rFonts w:ascii="Arial Unicode MS" w:hAnsi="Arial Unicode MS"/>
          <w:lang w:val="x-none"/>
        </w:rPr>
      </w:pPr>
    </w:p>
    <w:p w14:paraId="7264166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23" w:name="_Toc493676669"/>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14"/>
      <w:bookmarkEnd w:id="115"/>
      <w:bookmarkEnd w:id="116"/>
      <w:bookmarkEnd w:id="117"/>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14:paraId="6CCF0208" w14:textId="77777777" w:rsidR="00EB6EA4" w:rsidRPr="007B1922" w:rsidRDefault="00EB6EA4" w:rsidP="004511C2">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14:paraId="5C8DCBE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D4B62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、关于《基金合同》变更的基金份额持有人大会决议自生效后方可执行，并自决议生效后两个工作日内在指定媒介公告。</w:t>
      </w:r>
    </w:p>
    <w:p w14:paraId="695C264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0F35F35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3C4761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42F3406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08F96B8F"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63A007C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0D56DA9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80CE4B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01B0199B" w14:textId="259F28DD"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w:t>
      </w:r>
      <w:r w:rsidR="00403304" w:rsidRPr="00F32EB1">
        <w:rPr>
          <w:rFonts w:ascii="Arial Unicode MS" w:hAnsi="Arial Unicode MS" w:cs="Arial" w:hint="eastAsia"/>
          <w:szCs w:val="21"/>
        </w:rPr>
        <w:t>具有证券、期货相关业务资格</w:t>
      </w:r>
      <w:r w:rsidRPr="007B1922">
        <w:rPr>
          <w:rFonts w:ascii="Arial Unicode MS" w:hAnsi="Arial Unicode MS" w:cs="Arial" w:hint="eastAsia"/>
          <w:szCs w:val="21"/>
        </w:rPr>
        <w:t>的注册会计师、律师以及中国证监会指定的人员组成。基金财产清算小组可以聘用必要的工作人员。</w:t>
      </w:r>
    </w:p>
    <w:p w14:paraId="5BD2F4D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70802C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195E490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5124841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0ECF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D96B6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39ED476E" w14:textId="67F6DB51"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w:t>
      </w:r>
      <w:r w:rsidR="00403304" w:rsidRPr="00F32EB1">
        <w:rPr>
          <w:rFonts w:ascii="Arial Unicode MS" w:hAnsi="Arial Unicode MS" w:cs="Arial" w:hint="eastAsia"/>
          <w:szCs w:val="21"/>
        </w:rPr>
        <w:t>具有证券、期货相关业务资格</w:t>
      </w:r>
      <w:r w:rsidR="00403304" w:rsidRPr="007B1922">
        <w:rPr>
          <w:rFonts w:ascii="Arial Unicode MS" w:hAnsi="Arial Unicode MS" w:cs="Arial" w:hint="eastAsia"/>
          <w:szCs w:val="21"/>
        </w:rPr>
        <w:t>的</w:t>
      </w:r>
      <w:r w:rsidRPr="007B1922">
        <w:rPr>
          <w:rFonts w:ascii="Arial Unicode MS" w:hAnsi="Arial Unicode MS" w:cs="Arial" w:hint="eastAsia"/>
          <w:szCs w:val="21"/>
        </w:rPr>
        <w:t>会计师事务所对清算报告进行外部审计，聘请律师事务所对清算报告出具法律意见书；</w:t>
      </w:r>
    </w:p>
    <w:p w14:paraId="5EDA12F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F16D20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5984C5F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5AA6F37"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679617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99C7C2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0352C1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8D3385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7A25D905" w14:textId="6D5097AD"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w:t>
      </w:r>
      <w:r w:rsidR="00403304" w:rsidRPr="00F32EB1">
        <w:rPr>
          <w:rFonts w:ascii="Arial Unicode MS" w:hAnsi="Arial Unicode MS" w:cs="Arial" w:hint="eastAsia"/>
          <w:szCs w:val="21"/>
        </w:rPr>
        <w:t>具有证券、期货相关业务资格</w:t>
      </w:r>
      <w:r w:rsidR="00403304" w:rsidRPr="007B1922">
        <w:rPr>
          <w:rFonts w:ascii="Arial Unicode MS" w:hAnsi="Arial Unicode MS" w:cs="Arial" w:hint="eastAsia"/>
          <w:szCs w:val="21"/>
        </w:rPr>
        <w:t>的</w:t>
      </w:r>
      <w:r w:rsidRPr="007B1922">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19037D1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35E3BB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01D2C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3BA15C" w14:textId="77777777" w:rsidR="005C7CD8" w:rsidRDefault="005C7CD8" w:rsidP="008E7728">
      <w:pPr>
        <w:snapToGrid w:val="0"/>
        <w:spacing w:line="360" w:lineRule="auto"/>
        <w:ind w:firstLineChars="200" w:firstLine="422"/>
        <w:rPr>
          <w:rFonts w:ascii="Arial Unicode MS" w:hAnsi="Arial Unicode MS" w:cs="Arial"/>
          <w:b/>
          <w:szCs w:val="21"/>
        </w:rPr>
      </w:pPr>
    </w:p>
    <w:p w14:paraId="0C7A3BE9" w14:textId="77777777" w:rsidR="004511C2" w:rsidRPr="007B1922" w:rsidRDefault="004511C2"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5" w:name="_Toc214873607"/>
      <w:bookmarkStart w:id="126" w:name="_Toc317088155"/>
      <w:bookmarkStart w:id="127" w:name="_Toc317088552"/>
      <w:bookmarkStart w:id="128" w:name="_Toc320887657"/>
      <w:bookmarkStart w:id="129" w:name="_Toc335232706"/>
      <w:bookmarkStart w:id="130" w:name="_Toc493676670"/>
      <w:bookmarkEnd w:id="124"/>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14:paraId="64E9A46A"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725575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38CD7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5D3CEB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0522E9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27773E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4AAE8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B9715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E1035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EDD46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9D60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43CD4C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35EBD0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32A17B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77F86E9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0B85F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0C22F2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33CF38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FC414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）在符合有关法律、法规的前提下，制订和调整有关基金认购、申购、赎回、转换和非交易过户等业务规则；</w:t>
      </w:r>
    </w:p>
    <w:p w14:paraId="10430E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779B5F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1E9F54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18B0E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2EB43F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53EBCF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9272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453A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EE26704" w14:textId="50FD8849"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w:t>
      </w:r>
      <w:r w:rsidR="00403304" w:rsidRPr="00530911">
        <w:rPr>
          <w:rFonts w:ascii="Arial Unicode MS" w:hAnsi="Arial Unicode MS" w:hint="eastAsia"/>
          <w:bCs/>
          <w:szCs w:val="21"/>
        </w:rPr>
        <w:t>基金净值信息</w:t>
      </w:r>
      <w:r w:rsidR="00403304">
        <w:rPr>
          <w:rFonts w:ascii="Arial Unicode MS" w:hAnsi="Arial Unicode MS" w:hint="eastAsia"/>
          <w:bCs/>
          <w:szCs w:val="21"/>
        </w:rPr>
        <w:t>，</w:t>
      </w:r>
      <w:r w:rsidR="00403304" w:rsidRPr="001E5CB9">
        <w:rPr>
          <w:rFonts w:ascii="Arial Unicode MS" w:hAnsi="Arial Unicode MS" w:hint="eastAsia"/>
          <w:bCs/>
          <w:szCs w:val="21"/>
        </w:rPr>
        <w:t>确定基金份额申购、赎回对价，编制申购赎回清单</w:t>
      </w:r>
      <w:r w:rsidRPr="007B1922">
        <w:rPr>
          <w:rFonts w:ascii="Arial Unicode MS" w:hAnsi="Arial Unicode MS" w:hint="eastAsia"/>
          <w:bCs/>
          <w:szCs w:val="21"/>
        </w:rPr>
        <w:t>；</w:t>
      </w:r>
    </w:p>
    <w:p w14:paraId="4E970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8373D1" w14:textId="393DED8F"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w:t>
      </w:r>
      <w:r w:rsidR="00C0162A">
        <w:rPr>
          <w:rFonts w:ascii="Arial Unicode MS" w:hAnsi="Arial Unicode MS" w:hint="eastAsia"/>
          <w:bCs/>
          <w:szCs w:val="21"/>
        </w:rPr>
        <w:t>报告</w:t>
      </w:r>
      <w:r w:rsidRPr="007B1922">
        <w:rPr>
          <w:rFonts w:ascii="Arial Unicode MS" w:hAnsi="Arial Unicode MS" w:hint="eastAsia"/>
          <w:bCs/>
          <w:szCs w:val="21"/>
        </w:rPr>
        <w:t>、</w:t>
      </w:r>
      <w:r w:rsidR="00C0162A">
        <w:rPr>
          <w:rFonts w:ascii="Arial Unicode MS" w:hAnsi="Arial Unicode MS" w:hint="eastAsia"/>
          <w:bCs/>
          <w:szCs w:val="21"/>
        </w:rPr>
        <w:t>中期报告</w:t>
      </w:r>
      <w:r w:rsidRPr="007B1922">
        <w:rPr>
          <w:rFonts w:ascii="Arial Unicode MS" w:hAnsi="Arial Unicode MS" w:hint="eastAsia"/>
          <w:bCs/>
          <w:szCs w:val="21"/>
        </w:rPr>
        <w:t>和年度报告；</w:t>
      </w:r>
    </w:p>
    <w:p w14:paraId="57FECD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51F7B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3C449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C3564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47633E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55ABF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582F0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55DC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800B0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0D73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1A551D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E4D16F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7E7811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5F4BCA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9A1C6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4E372C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35B5C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1A8881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01CEB0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1495203"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）自《基金合同》生效之日起，依法律法规和《基金合同》的规定安全保管基金财产；</w:t>
      </w:r>
    </w:p>
    <w:p w14:paraId="24DC28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2D0EF2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7E5A3C"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57588A8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7AC7825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52DFEB8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735C06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2C6A3A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0242A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1413B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E89B7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1446FB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2281F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584A4D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357D84C4" w14:textId="17CF4B36"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w:t>
      </w:r>
      <w:r w:rsidR="00403304" w:rsidRPr="001E5CB9">
        <w:rPr>
          <w:rFonts w:ascii="Arial Unicode MS" w:hAnsi="Arial Unicode MS" w:hint="eastAsia"/>
          <w:bCs/>
          <w:szCs w:val="21"/>
        </w:rPr>
        <w:t>基金资产净值、基金份额净值、基金份额申购、赎回价格</w:t>
      </w:r>
      <w:r w:rsidRPr="007B1922">
        <w:rPr>
          <w:rFonts w:ascii="Arial Unicode MS" w:hAnsi="Arial Unicode MS" w:hint="eastAsia"/>
          <w:bCs/>
          <w:szCs w:val="21"/>
        </w:rPr>
        <w:t>；</w:t>
      </w:r>
    </w:p>
    <w:p w14:paraId="2B5B30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64576B1B" w14:textId="3B9B8CF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w:t>
      </w:r>
      <w:r w:rsidR="00C0162A">
        <w:rPr>
          <w:rFonts w:ascii="Arial Unicode MS" w:hAnsi="Arial Unicode MS" w:hint="eastAsia"/>
          <w:bCs/>
          <w:szCs w:val="21"/>
        </w:rPr>
        <w:t>报告</w:t>
      </w:r>
      <w:r w:rsidRPr="007B1922">
        <w:rPr>
          <w:rFonts w:ascii="Arial Unicode MS" w:hAnsi="Arial Unicode MS" w:hint="eastAsia"/>
          <w:bCs/>
          <w:szCs w:val="21"/>
        </w:rPr>
        <w:t>、</w:t>
      </w:r>
      <w:r w:rsidR="00C0162A">
        <w:rPr>
          <w:rFonts w:ascii="Arial Unicode MS" w:hAnsi="Arial Unicode MS" w:hint="eastAsia"/>
          <w:bCs/>
          <w:szCs w:val="21"/>
        </w:rPr>
        <w:t>中期报告</w:t>
      </w:r>
      <w:r w:rsidRPr="007B1922">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08B4D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C082D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00C7A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077FF9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5386A4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6F735B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378A35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C402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535774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5D242A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F8BC4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400DD3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6D767E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5E3DC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18531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2DD957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06023D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1F08FA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6714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35C54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7824B9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33EA95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497F59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359324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8F541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23CF3F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60B600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13DFF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02883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DF8C2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B545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D7376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118DFB9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EFA33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F9335A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3D7D76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13E70C4" w14:textId="77777777" w:rsidR="00CE006C" w:rsidRPr="007B1922" w:rsidRDefault="00CE006C" w:rsidP="00EC0A75">
      <w:pPr>
        <w:autoSpaceDE w:val="0"/>
        <w:autoSpaceDN w:val="0"/>
        <w:adjustRightInd w:val="0"/>
        <w:spacing w:line="360" w:lineRule="auto"/>
        <w:ind w:firstLineChars="200" w:firstLine="420"/>
        <w:jc w:val="left"/>
        <w:rPr>
          <w:rFonts w:ascii="Arial Unicode MS" w:hAnsi="Arial Unicode MS"/>
          <w:bCs/>
          <w:szCs w:val="21"/>
        </w:rPr>
      </w:pPr>
      <w:r w:rsidRPr="00EC0A75">
        <w:rPr>
          <w:rFonts w:ascii="Arial Unicode MS" w:hAnsi="Arial Unicode MS" w:hint="eastAsia"/>
          <w:bCs/>
          <w:szCs w:val="21"/>
        </w:rPr>
        <w:t>本基金份额持有人大会不设日常机构。</w:t>
      </w:r>
    </w:p>
    <w:p w14:paraId="2378BF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6A4D24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8AD6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65548F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78188D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103F2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F76E4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3F1AC5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10CB92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7F5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780C4FE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B62EF5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6D85D2D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41F79A2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2E21F57"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7D91D8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6F4EA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708A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62F0C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99072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）因相应的法律法规发生变动而应当对《基金合同》进行修改；</w:t>
      </w:r>
    </w:p>
    <w:p w14:paraId="45932A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39D917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85420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2E7F50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533BD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0D03E5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69962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0FF3E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1E382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715D2E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ECDA1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1B653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5AA570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）会议拟审议的事项、议事程序和表决方式；</w:t>
      </w:r>
    </w:p>
    <w:p w14:paraId="17D066E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310948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C2F05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42E0D6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67FA7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A4510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68783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7CA89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000E97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4AD58F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E01BB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95FA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BA4E6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102903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07DAA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FF68D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99FC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E834F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6E9C79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3DBD8EA"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241D34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0F7580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CCBD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2E9B14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E6F66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62C84F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39A71F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B82CD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441B4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59FD2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F67F3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11E3D9A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6D2150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322B7B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492BF0AD"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5BCE70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2AF7CA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7F25B9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655A12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4B8AB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29BD6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4F7BA9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610DD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FFFA4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D5F9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07F69E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B3A94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315EEB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21825B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20EEBA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0165A1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32E61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14439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50A906"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3E7141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19E49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0B589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、关于《基金合同》变更的基金份额持有人大会决议自生效后方可执行，并自决议生效后两个工作日内在指定媒介公告。</w:t>
      </w:r>
    </w:p>
    <w:p w14:paraId="7F62B3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0882DC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F5368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DDFFC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74F190F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7254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2B3F4B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364F74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214173F5" w14:textId="597BB526"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注册会计师、律师以及中国证监会指定的人员组成。基金财产清算小组可以聘用必要的工作人员。</w:t>
      </w:r>
    </w:p>
    <w:p w14:paraId="670A45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015AA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2A4C3C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49B4A0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318EF9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54FD9C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207C7658" w14:textId="5E107CCA"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会计师事务所对清算报告进行外部审计，聘请律师事务所对清算报告出具法律意见书；</w:t>
      </w:r>
    </w:p>
    <w:p w14:paraId="61D4DF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3E7D71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6D64FC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562BD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6A4769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0AADF7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64B73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57925A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4AA06A2" w14:textId="38848ED8"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w:t>
      </w:r>
      <w:r w:rsidR="00403304" w:rsidRPr="007B1922">
        <w:rPr>
          <w:rFonts w:ascii="Arial Unicode MS" w:hAnsi="Arial Unicode MS" w:hint="eastAsia"/>
          <w:bCs/>
          <w:szCs w:val="21"/>
        </w:rPr>
        <w:t>具有证券</w:t>
      </w:r>
      <w:r w:rsidR="00403304">
        <w:rPr>
          <w:rFonts w:ascii="Arial Unicode MS" w:hAnsi="Arial Unicode MS" w:hint="eastAsia"/>
          <w:bCs/>
          <w:szCs w:val="21"/>
        </w:rPr>
        <w:t>、</w:t>
      </w:r>
      <w:r w:rsidR="00403304">
        <w:rPr>
          <w:rFonts w:ascii="Arial Unicode MS" w:hAnsi="Arial Unicode MS"/>
          <w:bCs/>
          <w:szCs w:val="21"/>
        </w:rPr>
        <w:t>期货</w:t>
      </w:r>
      <w:r w:rsidR="00403304" w:rsidRPr="007B1922">
        <w:rPr>
          <w:rFonts w:ascii="Arial Unicode MS" w:hAnsi="Arial Unicode MS" w:hint="eastAsia"/>
          <w:bCs/>
          <w:szCs w:val="21"/>
        </w:rPr>
        <w:t>相关业务资格的</w:t>
      </w:r>
      <w:r w:rsidRPr="007B1922">
        <w:rPr>
          <w:rFonts w:ascii="Arial Unicode MS" w:hAnsi="Arial Unicode MS" w:hint="eastAsia"/>
          <w:bCs/>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29CD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184EE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3B20413"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F530A9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FC94953"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80EB72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4795A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52510F12"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6" w:name="_Toc49367667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14:paraId="148EBCB3" w14:textId="77777777" w:rsidR="0089775D" w:rsidRPr="007B1922" w:rsidRDefault="0089775D" w:rsidP="004511C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42E9E57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14:paraId="2214AFD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0EA9B78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1FF16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0A7FE9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6828B1C2" w14:textId="79E14F5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403304">
        <w:rPr>
          <w:rFonts w:ascii="Arial Unicode MS" w:hAnsi="Arial Unicode MS" w:cs="Arial" w:hint="eastAsia"/>
          <w:kern w:val="0"/>
          <w:szCs w:val="21"/>
        </w:rPr>
        <w:t>杨小舟</w:t>
      </w:r>
    </w:p>
    <w:p w14:paraId="7C384DE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12268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2E5D1A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44CDA9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20F8753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76B4B077"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0CE2B301"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6FF9E4E2"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60CEA2CB"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14:paraId="724826C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550482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2918CD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37831CFF" w14:textId="0A1D67C9"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5D7D14">
        <w:rPr>
          <w:rFonts w:ascii="Arial Unicode MS" w:hAnsi="Arial Unicode MS" w:cs="Arial" w:hint="eastAsia"/>
          <w:kern w:val="0"/>
          <w:szCs w:val="21"/>
        </w:rPr>
        <w:t>周学东</w:t>
      </w:r>
    </w:p>
    <w:p w14:paraId="3BFC35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55A071E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073E0C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727AE7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4C345C73" w14:textId="77777777" w:rsidR="005D7D14" w:rsidRPr="005D7D14" w:rsidRDefault="005D7D14" w:rsidP="005D7D14">
      <w:pPr>
        <w:adjustRightInd w:val="0"/>
        <w:snapToGrid w:val="0"/>
        <w:spacing w:line="360" w:lineRule="auto"/>
        <w:ind w:firstLineChars="200" w:firstLine="420"/>
        <w:rPr>
          <w:rFonts w:ascii="Arial Unicode MS" w:hAnsi="Arial Unicode MS" w:cs="Arial"/>
          <w:kern w:val="0"/>
          <w:szCs w:val="21"/>
        </w:rPr>
      </w:pPr>
      <w:r w:rsidRPr="005D7D14">
        <w:rPr>
          <w:rFonts w:ascii="Arial Unicode MS" w:hAnsi="Arial Unicode MS" w:cs="Arial" w:hint="eastAsia"/>
          <w:kern w:val="0"/>
          <w:szCs w:val="21"/>
        </w:rPr>
        <w:t>电话：</w:t>
      </w:r>
      <w:r w:rsidRPr="005D7D14">
        <w:rPr>
          <w:rFonts w:ascii="Arial Unicode MS" w:hAnsi="Arial Unicode MS" w:cs="Arial" w:hint="eastAsia"/>
          <w:kern w:val="0"/>
          <w:szCs w:val="21"/>
        </w:rPr>
        <w:t xml:space="preserve"> 0755-33352055</w:t>
      </w:r>
    </w:p>
    <w:p w14:paraId="5E337D35" w14:textId="0FCB97B9" w:rsidR="008B029F" w:rsidRDefault="005D7D14" w:rsidP="005D7D14">
      <w:pPr>
        <w:adjustRightInd w:val="0"/>
        <w:snapToGrid w:val="0"/>
        <w:spacing w:line="360" w:lineRule="auto"/>
        <w:ind w:firstLineChars="200" w:firstLine="420"/>
        <w:rPr>
          <w:rFonts w:ascii="Arial Unicode MS" w:hAnsi="Arial Unicode MS" w:cs="Arial"/>
          <w:kern w:val="0"/>
          <w:szCs w:val="21"/>
        </w:rPr>
      </w:pPr>
      <w:r w:rsidRPr="005D7D14">
        <w:rPr>
          <w:rFonts w:ascii="Arial Unicode MS" w:hAnsi="Arial Unicode MS" w:cs="Arial" w:hint="eastAsia"/>
          <w:kern w:val="0"/>
          <w:szCs w:val="21"/>
        </w:rPr>
        <w:t>传真：</w:t>
      </w:r>
      <w:r w:rsidRPr="005D7D14">
        <w:rPr>
          <w:rFonts w:ascii="Arial Unicode MS" w:hAnsi="Arial Unicode MS" w:cs="Arial" w:hint="eastAsia"/>
          <w:kern w:val="0"/>
          <w:szCs w:val="21"/>
        </w:rPr>
        <w:t xml:space="preserve"> 0755-33352053</w:t>
      </w:r>
    </w:p>
    <w:p w14:paraId="6087E1E5" w14:textId="219B4F07" w:rsidR="0089775D" w:rsidRPr="007B1922" w:rsidRDefault="0089775D" w:rsidP="008B029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57F1EE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774DE1D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1DDF8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本基金的投资范围主要为具有良好流动性的固定收益类品种，包括国债、金融债、企业债、公司债、央行票据、中期票据、短期融资券、中小企业私募债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、资产支持证券、次级债、可分离交易可转债的纯债部分、债券回购、银行存款等法律法规或中国证监会允许基金投资的其他固定收益类金融工具（但须符合中国证监会的相关规定）。</w:t>
      </w:r>
    </w:p>
    <w:p w14:paraId="3B83049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本基金不投资于股票、权证等权益类资产，也不投资于可转换债券（可分离交易可转债的纯债部分除外）、可交换债券。</w:t>
      </w:r>
    </w:p>
    <w:p w14:paraId="2C53C8DC" w14:textId="7AAE17B4"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54D6CA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264DF62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7E8BB1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565F20EC" w14:textId="03D05E56"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1A7EF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2325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4672014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年，债券回购到期后不展期；</w:t>
      </w:r>
    </w:p>
    <w:p w14:paraId="1EA72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CCAC97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5A9EC9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8AC7C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C3A5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565BD5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C2205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6BBFCC27" w14:textId="77777777" w:rsidR="007B1673" w:rsidRDefault="00BC2B83" w:rsidP="007B1673">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w:t>
      </w:r>
      <w:r w:rsidR="007B1673" w:rsidRPr="00B7023F">
        <w:rPr>
          <w:rFonts w:ascii="Arial Unicode MS" w:hAnsi="Arial Unicode MS" w:cs="Arial" w:hint="eastAsia"/>
          <w:kern w:val="0"/>
          <w:szCs w:val="21"/>
        </w:rPr>
        <w:t>本基金主动投资于流动性受限资产的市值合计不得超过基金资产净值的</w:t>
      </w:r>
      <w:r w:rsidR="007B1673" w:rsidRPr="00B7023F">
        <w:rPr>
          <w:rFonts w:ascii="Arial Unicode MS" w:hAnsi="Arial Unicode MS" w:cs="Arial" w:hint="eastAsia"/>
          <w:kern w:val="0"/>
          <w:szCs w:val="21"/>
        </w:rPr>
        <w:t>15%</w:t>
      </w:r>
      <w:r w:rsidR="007B1673">
        <w:rPr>
          <w:rFonts w:ascii="Arial Unicode MS" w:hAnsi="Arial Unicode MS" w:cs="Arial" w:hint="eastAsia"/>
          <w:kern w:val="0"/>
          <w:szCs w:val="21"/>
        </w:rPr>
        <w:t>；</w:t>
      </w:r>
    </w:p>
    <w:p w14:paraId="3807D5E0" w14:textId="77777777" w:rsidR="007B1673" w:rsidRDefault="007B1673" w:rsidP="007B1673">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kern w:val="0"/>
          <w:szCs w:val="21"/>
        </w:rPr>
        <w:t>；</w:t>
      </w:r>
    </w:p>
    <w:p w14:paraId="1FA4C6D2" w14:textId="77777777" w:rsidR="007B1673" w:rsidRPr="00BC2B83" w:rsidRDefault="007B1673" w:rsidP="007B167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602D5E52" w14:textId="4293749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007B1673">
        <w:rPr>
          <w:rFonts w:ascii="Arial Unicode MS" w:hAnsi="Arial Unicode MS" w:cs="Arial" w:hint="eastAsia"/>
          <w:kern w:val="0"/>
          <w:szCs w:val="21"/>
        </w:rPr>
        <w:t>5</w:t>
      </w:r>
      <w:r w:rsidRPr="00BC2B83">
        <w:rPr>
          <w:rFonts w:ascii="Arial Unicode MS" w:hAnsi="Arial Unicode MS" w:cs="Arial" w:hint="eastAsia"/>
          <w:kern w:val="0"/>
          <w:szCs w:val="21"/>
        </w:rPr>
        <w:t>）法律法规及中国证监会规定的和《基金合同》约定的其他投资限制。</w:t>
      </w:r>
    </w:p>
    <w:p w14:paraId="47885ADD" w14:textId="4538B6EE" w:rsidR="00BC2B83" w:rsidRPr="00BC2B83" w:rsidRDefault="00751CE2"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29342C">
        <w:rPr>
          <w:rFonts w:ascii="Arial Unicode MS" w:hAnsi="Arial Unicode MS" w:cs="Arial" w:hint="eastAsia"/>
          <w:kern w:val="0"/>
          <w:szCs w:val="21"/>
        </w:rPr>
        <w:t>条外，</w:t>
      </w:r>
      <w:r w:rsidR="00BC2B83"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5512996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5945C2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79F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D59B10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24E8778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53EAC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506C42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645060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7A8695A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182748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360CE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286D1419"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BA8C7CA"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057FE1"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0F079902"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方发行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31859308"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基金托管人履行了监督职责，基金管理人仍违反法律法规规定或基金合同约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6C66614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EB017E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3490A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DB2A47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95BB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DC315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029DF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317F71F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44E5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4B1CC3F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9978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58932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B5E4AC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（十二）若基金托管人发现基金管理人依据交易程序已经生效的指令违反法律、行政法规和其他有关规定，或者违反基金合同约定的，应当立即通知基金管理人。</w:t>
      </w:r>
    </w:p>
    <w:p w14:paraId="1B671C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5DB9046A"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6406685B"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64DE4485"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DF79DE0"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5F706201"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（三）基金管理人发现基金托管人有重大违规行为，应及时报告中国证监会，同时通知基金托管人限期纠正，并将纠正结果报告中国证监会。</w:t>
      </w:r>
    </w:p>
    <w:p w14:paraId="756CB313" w14:textId="77777777" w:rsidR="0089775D" w:rsidRPr="00191655" w:rsidRDefault="00BC2B83" w:rsidP="00191655">
      <w:pPr>
        <w:adjustRightInd w:val="0"/>
        <w:snapToGrid w:val="0"/>
        <w:spacing w:line="360" w:lineRule="auto"/>
        <w:ind w:firstLineChars="200" w:firstLine="420"/>
        <w:rPr>
          <w:rFonts w:ascii="Arial Unicode MS" w:hAnsi="Arial Unicode MS"/>
          <w:kern w:val="0"/>
          <w:lang w:val="x-none"/>
        </w:rPr>
      </w:pPr>
      <w:r w:rsidRPr="00191655">
        <w:rPr>
          <w:rFonts w:ascii="Arial Unicode MS" w:hAnsi="Arial Unicode MS" w:hint="eastAsia"/>
          <w:kern w:val="0"/>
          <w:lang w:val="x-none"/>
        </w:rPr>
        <w:t>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1" w:name="_Toc37159173"/>
      <w:bookmarkStart w:id="142" w:name="_Toc77662997"/>
    </w:p>
    <w:p w14:paraId="4A0F576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4998E1E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9206DA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3C1BAC1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0CA58A9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5C3222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6A01A40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5BFDADE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2E05543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1D7C2E3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005362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2FBC8B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．若基金募集期限届满，未能达到基金合同生效的条件，由基金管理人按规定办理退款等事宜。</w:t>
      </w:r>
    </w:p>
    <w:p w14:paraId="304FFE0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7D2364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富兴</w:t>
      </w:r>
      <w:r w:rsidRPr="001A5B53">
        <w:rPr>
          <w:rFonts w:ascii="Arial Unicode MS" w:hAnsi="Arial Unicode MS" w:hint="eastAsia"/>
          <w:bCs/>
          <w:szCs w:val="21"/>
        </w:rPr>
        <w:t>纯债债券型证券投资基金</w:t>
      </w:r>
    </w:p>
    <w:p w14:paraId="267A124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341CBDC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DA9892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7BFEB14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74E38EB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58E5E2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061E37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43685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45059DD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0385976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370E10C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31A66B4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586E33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16AC0C2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15BBAA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17140A6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6E10A8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325DE4D0"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14:paraId="7CA78D4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42E46A4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FCF40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5CE95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DF20C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54E0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7CEE91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763B3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6E4B47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3EEB8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D76F39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076C827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8D6AE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0EF4545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532D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6810A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2775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BC2E0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7E1A02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6D16B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B0C9B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5DC09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F972F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60630D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68CA5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CA8F5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8EAA6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4D0214B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3E10A9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B5F39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F3F71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FF8D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22D5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B659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24A262E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04B922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D6374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7B80B82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425110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6D09F1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1795D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7F2862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E121B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27B21A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76C0E8F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1B736C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4CBC8C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785DD3B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4290B4A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46E5C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8E091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3A32B3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61B2E60" w14:textId="4AFF48A8"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00403304">
        <w:rPr>
          <w:rFonts w:ascii="Arial Unicode MS" w:hAnsi="Arial Unicode MS" w:cs="Arial" w:hint="eastAsia"/>
          <w:szCs w:val="21"/>
        </w:rPr>
        <w:t>两个月</w:t>
      </w:r>
      <w:r w:rsidRPr="001A5B53">
        <w:rPr>
          <w:rFonts w:ascii="Arial Unicode MS" w:hAnsi="Arial Unicode MS" w:cs="Arial" w:hint="eastAsia"/>
          <w:szCs w:val="21"/>
        </w:rPr>
        <w:t>内完成基金</w:t>
      </w:r>
      <w:r w:rsidR="00C0162A">
        <w:rPr>
          <w:rFonts w:ascii="Arial Unicode MS" w:hAnsi="Arial Unicode MS" w:cs="Arial" w:hint="eastAsia"/>
          <w:szCs w:val="21"/>
        </w:rPr>
        <w:t>中期</w:t>
      </w:r>
      <w:r w:rsidRPr="001A5B53">
        <w:rPr>
          <w:rFonts w:ascii="Arial Unicode MS" w:hAnsi="Arial Unicode MS" w:cs="Arial" w:hint="eastAsia"/>
          <w:szCs w:val="21"/>
        </w:rPr>
        <w:t>报告的编制；在每年结束之日起</w:t>
      </w:r>
      <w:r w:rsidR="00403304">
        <w:rPr>
          <w:rFonts w:ascii="Arial Unicode MS" w:hAnsi="Arial Unicode MS" w:cs="Arial" w:hint="eastAsia"/>
          <w:szCs w:val="21"/>
        </w:rPr>
        <w:t>三个月</w:t>
      </w:r>
      <w:r w:rsidRPr="001A5B53">
        <w:rPr>
          <w:rFonts w:ascii="Arial Unicode MS" w:hAnsi="Arial Unicode MS" w:cs="Arial" w:hint="eastAsia"/>
          <w:szCs w:val="21"/>
        </w:rPr>
        <w:t>内完成基金年度报告的编制。基金年度报告的财务会计报告应当经过审计。基金合同生效不足两个月的，基金管理人可以不编制当期季度报告、</w:t>
      </w:r>
      <w:r w:rsidR="00C0162A">
        <w:rPr>
          <w:rFonts w:ascii="Arial Unicode MS" w:hAnsi="Arial Unicode MS" w:cs="Arial" w:hint="eastAsia"/>
          <w:szCs w:val="21"/>
        </w:rPr>
        <w:t>中期</w:t>
      </w:r>
      <w:r w:rsidRPr="001A5B53">
        <w:rPr>
          <w:rFonts w:ascii="Arial Unicode MS" w:hAnsi="Arial Unicode MS" w:cs="Arial" w:hint="eastAsia"/>
          <w:szCs w:val="21"/>
        </w:rPr>
        <w:t>报告或者年度报告。</w:t>
      </w:r>
    </w:p>
    <w:p w14:paraId="1BCEE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C50B30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EF07ABD"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458C4C0D"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324E620B"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1218F9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32684C5"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57C06B2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BDBC5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14:paraId="0932F0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24F6CE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3C11E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6FA65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1F19B55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84FB5D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6500832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FB52F6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4E8B5B9" w14:textId="3E9338FC"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w:t>
      </w:r>
      <w:r w:rsidR="00403304">
        <w:rPr>
          <w:rFonts w:ascii="Arial Unicode MS" w:hAnsi="Arial Unicode MS" w:cs="Arial" w:hint="eastAsia"/>
          <w:szCs w:val="21"/>
        </w:rPr>
        <w:t>具有证券、期货相关业务资格的</w:t>
      </w:r>
      <w:r w:rsidRPr="00D667D4">
        <w:rPr>
          <w:rFonts w:ascii="Arial Unicode MS" w:hAnsi="Arial Unicode MS" w:cs="Arial" w:hint="eastAsia"/>
          <w:szCs w:val="21"/>
        </w:rPr>
        <w:t>注册会计师、律师以及中国证监会指定的人员组成。基金财产清算小组可以聘用必要的工作人员。</w:t>
      </w:r>
    </w:p>
    <w:p w14:paraId="2E9047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009982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3B1EAAF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2292AD2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7009E46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68BE3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7F94A314" w14:textId="1E0E2298"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w:t>
      </w:r>
      <w:r w:rsidR="00403304">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会计师事务所对清算报告进行外部审计，聘请律师事务所对清算报告出具法律意见书；</w:t>
      </w:r>
    </w:p>
    <w:p w14:paraId="0441246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21EAA6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7D7D397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8118B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64114ED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0709658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0E885E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0A332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2FE7C7FD" w14:textId="5DF250AC"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w:t>
      </w:r>
      <w:r w:rsidR="00403304">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EFF1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5147FBB"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493676672"/>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45"/>
      <w:bookmarkEnd w:id="146"/>
      <w:bookmarkEnd w:id="147"/>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14:paraId="58D856FB" w14:textId="77777777" w:rsidR="00E40473" w:rsidRPr="00777F22" w:rsidRDefault="00E40473" w:rsidP="004511C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25DFF3A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16F9E0F0" w14:textId="77777777" w:rsidR="007369FF" w:rsidRPr="00777F22" w:rsidRDefault="007369FF" w:rsidP="007369FF">
      <w:pPr>
        <w:pStyle w:val="11"/>
        <w:spacing w:beforeLines="50" w:before="120" w:after="0" w:line="360" w:lineRule="auto"/>
        <w:ind w:firstLine="420"/>
        <w:rPr>
          <w:rStyle w:val="aff"/>
          <w:rFonts w:eastAsia="宋体" w:hAnsi="宋体"/>
          <w:b/>
          <w:kern w:val="2"/>
          <w:sz w:val="28"/>
          <w:szCs w:val="28"/>
        </w:rPr>
      </w:pPr>
      <w:bookmarkStart w:id="154" w:name="_Toc256666809"/>
      <w:bookmarkStart w:id="155" w:name="_Toc256666929"/>
      <w:bookmarkStart w:id="156" w:name="_Toc482624810"/>
      <w:bookmarkStart w:id="157" w:name="_Toc30359"/>
      <w:bookmarkStart w:id="158" w:name="_Toc493676673"/>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77F22">
        <w:rPr>
          <w:rFonts w:eastAsia="宋体" w:hAnsi="宋体" w:hint="eastAsia"/>
          <w:b/>
          <w:color w:val="000000"/>
          <w:sz w:val="28"/>
          <w:szCs w:val="28"/>
        </w:rPr>
        <w:t>第二十一部分  其他应披露事项</w:t>
      </w:r>
      <w:bookmarkEnd w:id="154"/>
      <w:bookmarkEnd w:id="155"/>
      <w:bookmarkEnd w:id="156"/>
      <w:bookmarkEnd w:id="157"/>
      <w:bookmarkEnd w:id="158"/>
    </w:p>
    <w:p w14:paraId="390E650A" w14:textId="77777777" w:rsidR="007369FF" w:rsidRPr="008A533B" w:rsidRDefault="007369FF" w:rsidP="005F1C46">
      <w:pPr>
        <w:ind w:firstLineChars="201" w:firstLine="422"/>
        <w:jc w:val="left"/>
        <w:rPr>
          <w:szCs w:val="21"/>
        </w:rPr>
      </w:pP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37"/>
        <w:gridCol w:w="1824"/>
      </w:tblGrid>
      <w:tr w:rsidR="007369FF" w:rsidRPr="008A533B" w14:paraId="442B1492" w14:textId="77777777" w:rsidTr="00360141">
        <w:trPr>
          <w:trHeight w:val="38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847035A" w14:textId="77777777" w:rsidR="007369FF" w:rsidRPr="008A533B" w:rsidRDefault="007369FF" w:rsidP="00375262">
            <w:pPr>
              <w:jc w:val="center"/>
              <w:rPr>
                <w:szCs w:val="21"/>
              </w:rPr>
            </w:pPr>
            <w:r w:rsidRPr="008A533B">
              <w:rPr>
                <w:rFonts w:hint="eastAsia"/>
                <w:szCs w:val="21"/>
              </w:rPr>
              <w:t>序号</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5881EA" w14:textId="77777777" w:rsidR="007369FF" w:rsidRPr="008A533B" w:rsidRDefault="007369FF" w:rsidP="00375262">
            <w:pPr>
              <w:jc w:val="center"/>
              <w:rPr>
                <w:szCs w:val="21"/>
              </w:rPr>
            </w:pPr>
            <w:r w:rsidRPr="008A533B">
              <w:rPr>
                <w:rFonts w:hint="eastAsia"/>
                <w:szCs w:val="21"/>
              </w:rPr>
              <w:t>公告事项</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7CCF56" w14:textId="77777777" w:rsidR="007369FF" w:rsidRPr="008A533B" w:rsidRDefault="007369FF" w:rsidP="00375262">
            <w:pPr>
              <w:jc w:val="center"/>
              <w:rPr>
                <w:szCs w:val="21"/>
              </w:rPr>
            </w:pPr>
            <w:r w:rsidRPr="008A533B">
              <w:rPr>
                <w:rFonts w:hint="eastAsia"/>
                <w:szCs w:val="21"/>
              </w:rPr>
              <w:t>披露日期</w:t>
            </w:r>
          </w:p>
        </w:tc>
      </w:tr>
      <w:tr w:rsidR="007369FF" w:rsidRPr="008A533B" w14:paraId="2F14778B" w14:textId="77777777" w:rsidTr="00360141">
        <w:trPr>
          <w:trHeight w:val="25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10852" w14:textId="77777777" w:rsidR="007369FF" w:rsidRPr="004168BA" w:rsidRDefault="007369FF" w:rsidP="004168BA">
            <w:pPr>
              <w:jc w:val="center"/>
              <w:rPr>
                <w:rFonts w:ascii="宋体" w:hAnsi="宋体"/>
                <w:szCs w:val="21"/>
              </w:rPr>
            </w:pPr>
            <w:r w:rsidRPr="004168BA">
              <w:rPr>
                <w:rFonts w:ascii="宋体" w:hAnsi="宋体"/>
                <w:szCs w:val="21"/>
              </w:rPr>
              <w:t>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F68FF1D" w14:textId="21819C5C" w:rsidR="007369FF" w:rsidRPr="004168BA" w:rsidRDefault="00236A5F" w:rsidP="004168BA">
            <w:pPr>
              <w:jc w:val="left"/>
              <w:rPr>
                <w:rFonts w:ascii="宋体" w:hAnsi="宋体"/>
                <w:color w:val="000000" w:themeColor="text1"/>
                <w:szCs w:val="21"/>
              </w:rPr>
            </w:pPr>
            <w:hyperlink r:id="rId42" w:tgtFrame="_blank" w:tooltip="富荣富兴纯债债券型证券投资基金更新的招募说明书（2018年第2号）" w:history="1">
              <w:r w:rsidR="00DB55E2" w:rsidRPr="004168BA">
                <w:rPr>
                  <w:rFonts w:ascii="宋体" w:hAnsi="宋体" w:hint="eastAsia"/>
                  <w:color w:val="000000" w:themeColor="text1"/>
                  <w:szCs w:val="21"/>
                </w:rPr>
                <w:t>富荣富兴纯债债券型证券投资基金更新的招募说明书（2018年第2号）</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A0FE6C2" w14:textId="4EEA1001" w:rsidR="007369FF" w:rsidRPr="008A533B" w:rsidRDefault="00360141" w:rsidP="00DB55E2">
            <w:pPr>
              <w:jc w:val="center"/>
              <w:rPr>
                <w:szCs w:val="21"/>
              </w:rPr>
            </w:pPr>
            <w:r w:rsidRPr="00F824E5">
              <w:rPr>
                <w:rFonts w:ascii="宋体" w:hAnsi="宋体" w:hint="eastAsia"/>
                <w:color w:val="000000" w:themeColor="text1"/>
                <w:szCs w:val="21"/>
              </w:rPr>
              <w:t>2018-</w:t>
            </w:r>
            <w:r w:rsidR="00DB55E2">
              <w:rPr>
                <w:rFonts w:ascii="宋体" w:hAnsi="宋体" w:hint="eastAsia"/>
                <w:color w:val="000000" w:themeColor="text1"/>
                <w:szCs w:val="21"/>
              </w:rPr>
              <w:t>10</w:t>
            </w:r>
            <w:r w:rsidRPr="00F824E5">
              <w:rPr>
                <w:rFonts w:ascii="宋体" w:hAnsi="宋体" w:hint="eastAsia"/>
                <w:color w:val="000000" w:themeColor="text1"/>
                <w:szCs w:val="21"/>
              </w:rPr>
              <w:t>-</w:t>
            </w:r>
            <w:r w:rsidR="00DB55E2" w:rsidRPr="00F824E5">
              <w:rPr>
                <w:rFonts w:ascii="宋体" w:hAnsi="宋体" w:hint="eastAsia"/>
                <w:color w:val="000000" w:themeColor="text1"/>
                <w:szCs w:val="21"/>
              </w:rPr>
              <w:t>2</w:t>
            </w:r>
            <w:r w:rsidR="00DB55E2">
              <w:rPr>
                <w:rFonts w:ascii="宋体" w:hAnsi="宋体" w:hint="eastAsia"/>
                <w:color w:val="000000" w:themeColor="text1"/>
                <w:szCs w:val="21"/>
              </w:rPr>
              <w:t>4</w:t>
            </w:r>
          </w:p>
        </w:tc>
      </w:tr>
      <w:tr w:rsidR="00EE67FB" w:rsidRPr="008A533B" w14:paraId="62A3A12C" w14:textId="77777777" w:rsidTr="00360141">
        <w:trPr>
          <w:trHeight w:val="53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F3AEBE2" w14:textId="77777777" w:rsidR="00EE67FB" w:rsidRPr="004168BA" w:rsidRDefault="00EE67FB" w:rsidP="004168BA">
            <w:pPr>
              <w:jc w:val="center"/>
              <w:rPr>
                <w:rFonts w:ascii="宋体" w:hAnsi="宋体"/>
                <w:szCs w:val="21"/>
              </w:rPr>
            </w:pPr>
            <w:r w:rsidRPr="004168BA">
              <w:rPr>
                <w:rFonts w:ascii="宋体" w:hAnsi="宋体"/>
                <w:szCs w:val="21"/>
              </w:rPr>
              <w:t>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2781584" w14:textId="0474DA06" w:rsidR="00EE67FB" w:rsidRPr="004168BA" w:rsidRDefault="00236A5F" w:rsidP="004168BA">
            <w:pPr>
              <w:jc w:val="left"/>
              <w:rPr>
                <w:rFonts w:ascii="宋体" w:hAnsi="宋体"/>
                <w:color w:val="000000" w:themeColor="text1"/>
                <w:szCs w:val="21"/>
              </w:rPr>
            </w:pPr>
            <w:hyperlink r:id="rId43" w:tgtFrame="_blank" w:tooltip="富荣富兴纯债债券型证券投资基金更新的招募说明书摘要（2018年第2号）" w:history="1">
              <w:r w:rsidR="00DB55E2" w:rsidRPr="004168BA">
                <w:rPr>
                  <w:rFonts w:ascii="宋体" w:hAnsi="宋体" w:hint="eastAsia"/>
                  <w:color w:val="000000" w:themeColor="text1"/>
                  <w:szCs w:val="21"/>
                </w:rPr>
                <w:t>富荣富兴纯债债券型证券投资基金更新的招募说明书摘要（2018年第2号）</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3DE4FAE" w14:textId="3BBE2B2B" w:rsidR="00EE67FB" w:rsidRPr="00B74ABD" w:rsidRDefault="00DB55E2"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7369FF" w:rsidRPr="008A533B" w14:paraId="20DBD2D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A6B0275" w14:textId="77777777" w:rsidR="007369FF" w:rsidRPr="004168BA" w:rsidRDefault="007369FF" w:rsidP="004168BA">
            <w:pPr>
              <w:jc w:val="center"/>
              <w:rPr>
                <w:rFonts w:ascii="宋体" w:hAnsi="宋体"/>
                <w:szCs w:val="21"/>
              </w:rPr>
            </w:pPr>
            <w:r w:rsidRPr="004168BA">
              <w:rPr>
                <w:rFonts w:ascii="宋体" w:hAnsi="宋体"/>
                <w:szCs w:val="21"/>
              </w:rPr>
              <w:t>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64A0471" w14:textId="0D08E359" w:rsidR="007369FF"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富荣基金管理有限公司关于旗下部分基金参加民商基金销售（上海）有限公司基金申购及定期定额投资申购费率优惠活动的公告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09936E5" w14:textId="63A7BC8E" w:rsidR="007369FF" w:rsidRPr="00B74ABD" w:rsidRDefault="00DB55E2" w:rsidP="00EE67FB">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EF690A" w:rsidRPr="008A533B" w14:paraId="4897D955"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ED04851" w14:textId="42E0EF99" w:rsidR="00EF690A" w:rsidRPr="004168BA" w:rsidRDefault="00EF690A" w:rsidP="004168BA">
            <w:pPr>
              <w:jc w:val="center"/>
              <w:rPr>
                <w:rFonts w:ascii="宋体" w:hAnsi="宋体"/>
                <w:szCs w:val="21"/>
              </w:rPr>
            </w:pPr>
            <w:r w:rsidRPr="004168BA">
              <w:rPr>
                <w:rFonts w:ascii="宋体" w:hAnsi="宋体" w:hint="eastAsia"/>
                <w:szCs w:val="21"/>
              </w:rPr>
              <w:t>4</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73318D" w14:textId="5903A4A2" w:rsidR="00EF690A"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富荣基金管理有限公司关于旗下部分基金新增民商基金销售（上海）有限公司为销售机构并开通基金定投转换业务的公告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40DE2A" w14:textId="401DD278" w:rsidR="00EF690A" w:rsidRPr="00B74ABD" w:rsidRDefault="00DB55E2" w:rsidP="00EE67FB">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360141" w:rsidRPr="008A533B" w14:paraId="5AF70DBF"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BB18CFA" w14:textId="54374FBD" w:rsidR="00360141" w:rsidRPr="004168BA" w:rsidRDefault="000C376A" w:rsidP="004168BA">
            <w:pPr>
              <w:jc w:val="center"/>
              <w:rPr>
                <w:rFonts w:ascii="宋体" w:hAnsi="宋体"/>
                <w:szCs w:val="21"/>
              </w:rPr>
            </w:pPr>
            <w:r w:rsidRPr="004168BA">
              <w:rPr>
                <w:rFonts w:ascii="宋体" w:hAnsi="宋体" w:hint="eastAsia"/>
                <w:szCs w:val="21"/>
              </w:rPr>
              <w:t>5</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57A0579" w14:textId="351498A4" w:rsidR="00360141" w:rsidRPr="004168BA" w:rsidRDefault="00236A5F" w:rsidP="004168BA">
            <w:pPr>
              <w:jc w:val="left"/>
              <w:rPr>
                <w:rFonts w:ascii="宋体" w:hAnsi="宋体"/>
                <w:color w:val="000000" w:themeColor="text1"/>
                <w:szCs w:val="21"/>
              </w:rPr>
            </w:pPr>
            <w:hyperlink r:id="rId44" w:tgtFrame="_blank" w:tooltip="富荣富兴纯债债券型证券投资基金2018年第三季度报告" w:history="1">
              <w:r w:rsidR="00DB55E2" w:rsidRPr="004168BA">
                <w:rPr>
                  <w:rFonts w:ascii="宋体" w:hAnsi="宋体" w:hint="eastAsia"/>
                  <w:color w:val="000000" w:themeColor="text1"/>
                  <w:szCs w:val="21"/>
                </w:rPr>
                <w:t>富荣富兴纯债债券型证券投资基金2018年第三季度报告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530C4B5" w14:textId="72308A24" w:rsidR="00360141" w:rsidRPr="00B74ABD" w:rsidRDefault="00DB55E2"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5</w:t>
            </w:r>
          </w:p>
        </w:tc>
      </w:tr>
      <w:tr w:rsidR="00360141" w:rsidRPr="008A533B" w14:paraId="157323F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2D748DA" w14:textId="68FAE20B" w:rsidR="00360141" w:rsidRPr="004168BA" w:rsidRDefault="000C376A" w:rsidP="004168BA">
            <w:pPr>
              <w:jc w:val="center"/>
              <w:rPr>
                <w:rFonts w:ascii="宋体" w:hAnsi="宋体"/>
                <w:szCs w:val="21"/>
              </w:rPr>
            </w:pPr>
            <w:r w:rsidRPr="004168BA">
              <w:rPr>
                <w:rFonts w:ascii="宋体" w:hAnsi="宋体" w:hint="eastAsia"/>
                <w:szCs w:val="21"/>
              </w:rPr>
              <w:t>6</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812C5B0" w14:textId="4B307A9E" w:rsidR="00360141"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富荣基金管理有限公司关于旗下部分基金参加大连网金基金销售有限公司基金申购及定期定额投资申购费率优惠活动的公告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336B964" w14:textId="1DDCDCB0" w:rsidR="00360141" w:rsidRPr="00B74ABD" w:rsidRDefault="00DB55E2"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11</w:t>
            </w:r>
            <w:r w:rsidRPr="00F824E5">
              <w:rPr>
                <w:rFonts w:ascii="宋体" w:hAnsi="宋体" w:hint="eastAsia"/>
                <w:color w:val="000000" w:themeColor="text1"/>
                <w:szCs w:val="21"/>
              </w:rPr>
              <w:t>-</w:t>
            </w:r>
            <w:r>
              <w:rPr>
                <w:rFonts w:ascii="宋体" w:hAnsi="宋体" w:hint="eastAsia"/>
                <w:color w:val="000000" w:themeColor="text1"/>
                <w:szCs w:val="21"/>
              </w:rPr>
              <w:t>14</w:t>
            </w:r>
          </w:p>
        </w:tc>
      </w:tr>
      <w:tr w:rsidR="00360141" w:rsidRPr="008A533B" w14:paraId="019530F2"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D37B77C" w14:textId="7BBEBEC5" w:rsidR="00360141" w:rsidRPr="004168BA" w:rsidRDefault="000C376A" w:rsidP="004168BA">
            <w:pPr>
              <w:jc w:val="center"/>
              <w:rPr>
                <w:rFonts w:ascii="宋体" w:hAnsi="宋体"/>
                <w:szCs w:val="21"/>
              </w:rPr>
            </w:pPr>
            <w:r w:rsidRPr="004168BA">
              <w:rPr>
                <w:rFonts w:ascii="宋体" w:hAnsi="宋体" w:hint="eastAsia"/>
                <w:szCs w:val="21"/>
              </w:rPr>
              <w:t>7</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D86FA72" w14:textId="3D0B04E2" w:rsidR="00360141"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富荣基金管理有限公司关于旗下部分基金新增大连网金基金销售有限公司为销售机构并开通基金定投转换业务的公告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1E42BE8F" w14:textId="6AC72DBD" w:rsidR="00360141" w:rsidRPr="00B74ABD" w:rsidRDefault="00DB55E2"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11</w:t>
            </w:r>
            <w:r w:rsidRPr="00F824E5">
              <w:rPr>
                <w:rFonts w:ascii="宋体" w:hAnsi="宋体" w:hint="eastAsia"/>
                <w:color w:val="000000" w:themeColor="text1"/>
                <w:szCs w:val="21"/>
              </w:rPr>
              <w:t>-</w:t>
            </w:r>
            <w:r>
              <w:rPr>
                <w:rFonts w:ascii="宋体" w:hAnsi="宋体" w:hint="eastAsia"/>
                <w:color w:val="000000" w:themeColor="text1"/>
                <w:szCs w:val="21"/>
              </w:rPr>
              <w:t>14</w:t>
            </w:r>
          </w:p>
        </w:tc>
      </w:tr>
      <w:tr w:rsidR="00D40235" w:rsidRPr="008A533B" w14:paraId="1598FDC4" w14:textId="77777777" w:rsidTr="004168BA">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38361D8" w14:textId="5FA998A8" w:rsidR="00D40235" w:rsidRPr="004168BA" w:rsidRDefault="00D40235" w:rsidP="004168BA">
            <w:pPr>
              <w:jc w:val="center"/>
              <w:rPr>
                <w:rFonts w:ascii="宋体" w:hAnsi="宋体"/>
                <w:szCs w:val="21"/>
              </w:rPr>
            </w:pPr>
            <w:r w:rsidRPr="004168BA">
              <w:rPr>
                <w:rFonts w:ascii="宋体" w:hAnsi="宋体" w:hint="eastAsia"/>
                <w:szCs w:val="21"/>
              </w:rPr>
              <w:t>8</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724D8292" w14:textId="0B12B83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富荣基金关于副总经理变更的公告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2296FDF2" w14:textId="6830C767" w:rsidR="00D40235" w:rsidRPr="00B74ABD" w:rsidRDefault="00D40235" w:rsidP="00DB55E2">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8</w:t>
            </w:r>
            <w:r w:rsidRPr="00DF68E3">
              <w:rPr>
                <w:rFonts w:ascii="宋体" w:hAnsi="宋体" w:hint="eastAsia"/>
                <w:color w:val="000000" w:themeColor="text1"/>
                <w:szCs w:val="21"/>
              </w:rPr>
              <w:t>-</w:t>
            </w:r>
            <w:r>
              <w:rPr>
                <w:rFonts w:ascii="宋体" w:hAnsi="宋体" w:hint="eastAsia"/>
                <w:color w:val="000000" w:themeColor="text1"/>
                <w:szCs w:val="21"/>
              </w:rPr>
              <w:t>11</w:t>
            </w:r>
            <w:r w:rsidRPr="00DF68E3">
              <w:rPr>
                <w:rFonts w:ascii="宋体" w:hAnsi="宋体" w:hint="eastAsia"/>
                <w:color w:val="000000" w:themeColor="text1"/>
                <w:szCs w:val="21"/>
              </w:rPr>
              <w:t>-</w:t>
            </w:r>
            <w:r>
              <w:rPr>
                <w:rFonts w:ascii="宋体" w:hAnsi="宋体" w:hint="eastAsia"/>
                <w:color w:val="000000" w:themeColor="text1"/>
                <w:szCs w:val="21"/>
              </w:rPr>
              <w:t>22</w:t>
            </w:r>
          </w:p>
        </w:tc>
      </w:tr>
      <w:tr w:rsidR="00D40235" w:rsidRPr="008A533B" w14:paraId="093584FD" w14:textId="77777777" w:rsidTr="00D40235">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4BFB4E" w14:textId="08524013" w:rsidR="00D40235" w:rsidRPr="004168BA" w:rsidRDefault="00D40235" w:rsidP="004168BA">
            <w:pPr>
              <w:jc w:val="center"/>
              <w:rPr>
                <w:rFonts w:ascii="宋体" w:hAnsi="宋体"/>
                <w:szCs w:val="21"/>
              </w:rPr>
            </w:pPr>
            <w:r w:rsidRPr="004168BA">
              <w:rPr>
                <w:rFonts w:ascii="宋体" w:hAnsi="宋体" w:hint="eastAsia"/>
                <w:szCs w:val="21"/>
              </w:rPr>
              <w:t>9</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62F4B487" w14:textId="325E9C93"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富荣基金管理有限公司关于旗下部分基金参加扬州国信嘉利基金销售有限公司基金申购费率优惠活动的公告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60BE8D09" w14:textId="5A17BD98" w:rsidR="00D40235" w:rsidRPr="00B74ABD" w:rsidRDefault="00D40235"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12</w:t>
            </w:r>
            <w:r w:rsidRPr="00F824E5">
              <w:rPr>
                <w:rFonts w:ascii="宋体" w:hAnsi="宋体" w:hint="eastAsia"/>
                <w:color w:val="000000" w:themeColor="text1"/>
                <w:szCs w:val="21"/>
              </w:rPr>
              <w:t>-</w:t>
            </w:r>
            <w:r>
              <w:rPr>
                <w:rFonts w:ascii="宋体" w:hAnsi="宋体" w:hint="eastAsia"/>
                <w:color w:val="000000" w:themeColor="text1"/>
                <w:szCs w:val="21"/>
              </w:rPr>
              <w:t>11</w:t>
            </w:r>
          </w:p>
        </w:tc>
      </w:tr>
      <w:tr w:rsidR="00D40235" w:rsidRPr="008A533B" w14:paraId="6D882410" w14:textId="77777777" w:rsidTr="00D40235">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53B94E8" w14:textId="5670C09D" w:rsidR="00D40235" w:rsidRPr="004168BA" w:rsidRDefault="00D40235" w:rsidP="004168BA">
            <w:pPr>
              <w:jc w:val="center"/>
              <w:rPr>
                <w:rFonts w:ascii="宋体" w:hAnsi="宋体"/>
                <w:szCs w:val="21"/>
              </w:rPr>
            </w:pPr>
            <w:r w:rsidRPr="004168BA">
              <w:rPr>
                <w:rFonts w:ascii="宋体" w:hAnsi="宋体" w:hint="eastAsia"/>
                <w:szCs w:val="21"/>
              </w:rPr>
              <w:t>10</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9CC6E8F" w14:textId="5BD1696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富荣基金管理有限公司关于旗下部分基金新增扬州国信嘉利基金销售有限公司为销售机构并开通基金转换业务的公告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72BA3B76" w14:textId="1B101739" w:rsidR="00D40235" w:rsidRPr="00DF68E3" w:rsidRDefault="00D40235"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12</w:t>
            </w:r>
            <w:r w:rsidRPr="00F824E5">
              <w:rPr>
                <w:rFonts w:ascii="宋体" w:hAnsi="宋体" w:hint="eastAsia"/>
                <w:color w:val="000000" w:themeColor="text1"/>
                <w:szCs w:val="21"/>
              </w:rPr>
              <w:t>-</w:t>
            </w:r>
            <w:r>
              <w:rPr>
                <w:rFonts w:ascii="宋体" w:hAnsi="宋体" w:hint="eastAsia"/>
                <w:color w:val="000000" w:themeColor="text1"/>
                <w:szCs w:val="21"/>
              </w:rPr>
              <w:t>11</w:t>
            </w:r>
          </w:p>
        </w:tc>
      </w:tr>
      <w:tr w:rsidR="009C6C09" w:rsidRPr="008A533B" w14:paraId="28979E0D" w14:textId="77777777" w:rsidTr="004168BA">
        <w:trPr>
          <w:trHeight w:val="517"/>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D5A8F49" w14:textId="73DA74C7" w:rsidR="009C6C09" w:rsidRPr="004168BA" w:rsidRDefault="004168BA" w:rsidP="004168BA">
            <w:pPr>
              <w:jc w:val="center"/>
              <w:rPr>
                <w:rFonts w:ascii="宋体" w:hAnsi="宋体"/>
                <w:szCs w:val="21"/>
              </w:rPr>
            </w:pPr>
            <w:r w:rsidRPr="004168BA">
              <w:rPr>
                <w:rFonts w:ascii="宋体" w:hAnsi="宋体" w:hint="eastAsia"/>
                <w:szCs w:val="21"/>
              </w:rPr>
              <w:t>11</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6BF122A4" w14:textId="77777777" w:rsidR="009C6C09" w:rsidRPr="004168BA" w:rsidRDefault="009C6C09"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富荣基金管理有限公司旗下公募基金2018年年度最后一个市场自然日基金资产净值、基金份额净值及份额累计净值公告</w:t>
            </w:r>
          </w:p>
          <w:p w14:paraId="3637A35C" w14:textId="77777777" w:rsidR="009C6C09" w:rsidRPr="004168BA" w:rsidRDefault="009C6C09" w:rsidP="004168BA">
            <w:pPr>
              <w:jc w:val="left"/>
              <w:rPr>
                <w:rFonts w:ascii="宋体" w:hAnsi="宋体"/>
                <w:color w:val="000000" w:themeColor="text1"/>
                <w:szCs w:val="21"/>
              </w:rPr>
            </w:pP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0F82D0F9" w14:textId="48CA41A1" w:rsidR="009C6C09" w:rsidRPr="00F824E5" w:rsidRDefault="009C6C09" w:rsidP="00F32F20">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02</w:t>
            </w:r>
          </w:p>
        </w:tc>
      </w:tr>
      <w:tr w:rsidR="00D40235" w:rsidRPr="008A533B" w14:paraId="4FA42101" w14:textId="77777777" w:rsidTr="004168BA">
        <w:trPr>
          <w:trHeight w:val="375"/>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ADC5FF1" w14:textId="1F8DF6F0"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2</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13596A35" w14:textId="46AA5271" w:rsidR="00D40235" w:rsidRPr="004168BA" w:rsidRDefault="00236A5F" w:rsidP="004168BA">
            <w:pPr>
              <w:jc w:val="left"/>
              <w:rPr>
                <w:rFonts w:ascii="宋体" w:hAnsi="宋体"/>
                <w:color w:val="000000" w:themeColor="text1"/>
                <w:szCs w:val="21"/>
              </w:rPr>
            </w:pPr>
            <w:hyperlink r:id="rId45" w:tgtFrame="_blank" w:tooltip="富荣基金管理有限公司2019年改聘会计师事务所公告" w:history="1">
              <w:r w:rsidR="00D40235" w:rsidRPr="004168BA">
                <w:rPr>
                  <w:rFonts w:ascii="宋体" w:hAnsi="宋体" w:hint="eastAsia"/>
                  <w:color w:val="000000" w:themeColor="text1"/>
                  <w:szCs w:val="21"/>
                </w:rPr>
                <w:t>富荣基金管理有限公司2019年改聘会计师事务所公告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684C3BEF" w14:textId="7FDCF105" w:rsidR="00D40235" w:rsidRPr="00DF68E3"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04</w:t>
            </w:r>
          </w:p>
        </w:tc>
      </w:tr>
      <w:tr w:rsidR="00D40235" w:rsidRPr="008A533B" w14:paraId="2F731AA6"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69313C1" w14:textId="244705BE"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3</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369BEA3" w14:textId="1BAFB63D"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富荣基金管理有限公司关于旗下部分基金参加深圳众禄基金销售股份有限公司基金申购及定期定额投资申购费率优惠活动的公告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7AC33FCA" w14:textId="77CD57D6" w:rsidR="00D40235" w:rsidRPr="00B74ABD" w:rsidRDefault="00D40235"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10</w:t>
            </w:r>
          </w:p>
        </w:tc>
      </w:tr>
      <w:tr w:rsidR="00D40235" w:rsidRPr="008A533B" w14:paraId="52DCA0BA"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DD22C4B" w14:textId="53B41879" w:rsidR="00D40235" w:rsidRPr="004168BA" w:rsidRDefault="004168BA" w:rsidP="004168BA">
            <w:pPr>
              <w:jc w:val="center"/>
              <w:rPr>
                <w:rFonts w:ascii="宋体" w:hAnsi="宋体"/>
                <w:szCs w:val="21"/>
              </w:rPr>
            </w:pPr>
            <w:r w:rsidRPr="004168BA">
              <w:rPr>
                <w:rFonts w:ascii="宋体" w:hAnsi="宋体" w:hint="eastAsia"/>
                <w:szCs w:val="21"/>
              </w:rPr>
              <w:t>14</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2FA18DB" w14:textId="3EEF01A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富荣基金管理有限公司关于旗下部分基金新增深圳众禄基金销售股份有限公司为销售机构并开通基金定投转换业务的公告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3F985AB5" w14:textId="46B5AA7F" w:rsidR="00D40235" w:rsidRPr="00B74ABD"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10</w:t>
            </w:r>
          </w:p>
        </w:tc>
      </w:tr>
      <w:tr w:rsidR="00D40235" w:rsidRPr="008A533B" w14:paraId="4D6C9149"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50EEAA4" w14:textId="3F1BBA9D"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5</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584C8512" w14:textId="425A997C" w:rsidR="00D40235" w:rsidRPr="004168BA" w:rsidRDefault="00236A5F" w:rsidP="004168BA">
            <w:pPr>
              <w:jc w:val="left"/>
              <w:rPr>
                <w:rFonts w:ascii="宋体" w:hAnsi="宋体"/>
                <w:color w:val="000000" w:themeColor="text1"/>
                <w:szCs w:val="21"/>
              </w:rPr>
            </w:pPr>
            <w:hyperlink r:id="rId46" w:tgtFrame="_blank" w:tooltip="富荣富兴纯债债券型证券投资基金2018年第四季度报告" w:history="1">
              <w:r w:rsidR="00D40235" w:rsidRPr="004168BA">
                <w:rPr>
                  <w:rFonts w:ascii="宋体" w:hAnsi="宋体" w:hint="eastAsia"/>
                  <w:color w:val="000000" w:themeColor="text1"/>
                  <w:szCs w:val="21"/>
                </w:rPr>
                <w:t>富荣富兴纯债债券型证券投资基金2018年第四季度报告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0A99E82C" w14:textId="188328F5" w:rsidR="00D40235" w:rsidRPr="00B74ABD"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18</w:t>
            </w:r>
          </w:p>
        </w:tc>
      </w:tr>
      <w:tr w:rsidR="00D40235" w:rsidRPr="007B1C48" w14:paraId="7ED4C654"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90E8B4A" w14:textId="25D2FF04"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6</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1E0273B2" w14:textId="4EF3B33E" w:rsidR="00D40235"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富荣基金关于董事长变更的公告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5F1D3706" w14:textId="7D66605F" w:rsidR="00D40235" w:rsidRPr="00B74ABD" w:rsidRDefault="007B1C48" w:rsidP="007B1C48">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24</w:t>
            </w:r>
          </w:p>
        </w:tc>
      </w:tr>
      <w:tr w:rsidR="007B1C48" w:rsidRPr="008A533B" w14:paraId="75857363"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98CF6" w14:textId="2A8DF819"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7</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6318A5E" w14:textId="35C8A9B8"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富荣基金管理有限公司关于旗下部分基金参加北京蛋卷基金销售有限公司基金申购及定期定额投资申购费率优惠活动的公告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5595F92F" w14:textId="1469718D"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293DE632" w14:textId="77777777" w:rsidTr="007B1C48">
        <w:trPr>
          <w:trHeight w:val="65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BA88BB6" w14:textId="2373A10A"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8</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C048A6D" w14:textId="6E23C89D"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富荣基金管理有限公司关于旗下部分基金参加北京蛋卷基金销售有限公司基金转换费率优惠活动的公告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453F521C" w14:textId="64707DEC" w:rsidR="007B1C48" w:rsidRPr="00B74ABD" w:rsidRDefault="007B1C48"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4E80F3D9"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6B4E6D4" w14:textId="25F5BAD3"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9</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508249D" w14:textId="7F0B5594"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富荣基金管理有限公司关于旗下部分基金新增北京蛋卷基金销售有限公司为销售机构并开通基金定投转换业务的公告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44716D75" w14:textId="72040485"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5CEDC8A4" w14:textId="77777777" w:rsidTr="007B1C48">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417BD93" w14:textId="10F9A53A" w:rsidR="007B1C48" w:rsidRPr="004168BA" w:rsidRDefault="004168BA" w:rsidP="004168BA">
            <w:pPr>
              <w:jc w:val="center"/>
              <w:rPr>
                <w:rFonts w:ascii="宋体" w:hAnsi="宋体"/>
                <w:szCs w:val="21"/>
              </w:rPr>
            </w:pPr>
            <w:r w:rsidRPr="004168BA">
              <w:rPr>
                <w:rFonts w:ascii="宋体" w:hAnsi="宋体" w:hint="eastAsia"/>
                <w:szCs w:val="21"/>
              </w:rPr>
              <w:t>20</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5DD07FE6" w14:textId="70DF036D"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富荣基金管理有限公司关于旗下部分基金参加北京恒天明泽基金销售有限公司基金申购及定期定额投资申购费率优惠活动的公告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22C7900B" w14:textId="796E9E9A" w:rsidR="007B1C48" w:rsidRPr="00B74ABD" w:rsidRDefault="007B1C48" w:rsidP="00737BD0">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28</w:t>
            </w:r>
          </w:p>
        </w:tc>
      </w:tr>
      <w:tr w:rsidR="007B1C48" w:rsidRPr="008A533B" w14:paraId="268952FD"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3722D5" w14:textId="54445924" w:rsidR="007B1C48" w:rsidRPr="004168BA" w:rsidRDefault="007B1C48" w:rsidP="004168BA">
            <w:pPr>
              <w:jc w:val="center"/>
              <w:rPr>
                <w:rFonts w:ascii="宋体" w:hAnsi="宋体"/>
                <w:szCs w:val="21"/>
              </w:rPr>
            </w:pPr>
            <w:r w:rsidRPr="004168BA">
              <w:rPr>
                <w:rFonts w:ascii="宋体" w:hAnsi="宋体" w:hint="eastAsia"/>
                <w:szCs w:val="21"/>
              </w:rPr>
              <w:t>2</w:t>
            </w:r>
            <w:r w:rsidR="004168BA" w:rsidRPr="004168BA">
              <w:rPr>
                <w:rFonts w:ascii="宋体" w:hAnsi="宋体" w:hint="eastAsia"/>
                <w:szCs w:val="21"/>
              </w:rPr>
              <w:t>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43400465" w14:textId="78218BCB"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富荣基金管理有限公司关于旗下部分基金新增北京恒天明泽基金销售有限公司为销售机构并开通基金定投转换业务的公告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9F56751" w14:textId="39FCE421"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28</w:t>
            </w:r>
          </w:p>
        </w:tc>
      </w:tr>
    </w:tbl>
    <w:p w14:paraId="12A4FA24"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15AFC326" w14:textId="3BCECD6A" w:rsidR="00492608" w:rsidRPr="007B1922" w:rsidRDefault="007369FF" w:rsidP="00555F1A">
      <w:pPr>
        <w:pStyle w:val="11"/>
        <w:snapToGrid w:val="0"/>
        <w:spacing w:before="0" w:after="0" w:line="360" w:lineRule="auto"/>
        <w:rPr>
          <w:rFonts w:ascii="Arial Unicode MS" w:eastAsia="宋体" w:hAnsi="Arial Unicode MS" w:cs="Arial"/>
          <w:b/>
          <w:bCs/>
          <w:sz w:val="28"/>
          <w:szCs w:val="28"/>
          <w:lang w:eastAsia="zh-CN"/>
        </w:rPr>
      </w:pPr>
      <w:bookmarkStart w:id="166" w:name="_Toc49367667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75D7A400" w14:textId="233E0752" w:rsidR="00F539D4" w:rsidRPr="007B1922" w:rsidRDefault="00C166CB">
      <w:pPr>
        <w:widowControl/>
        <w:snapToGrid w:val="0"/>
        <w:spacing w:line="360" w:lineRule="auto"/>
        <w:ind w:firstLineChars="200" w:firstLine="420"/>
        <w:rPr>
          <w:rFonts w:ascii="Arial Unicode MS" w:hAnsi="Arial Unicode MS" w:cs="Arial"/>
          <w:kern w:val="0"/>
          <w:szCs w:val="21"/>
        </w:rPr>
      </w:pPr>
      <w:r w:rsidRPr="00C166CB">
        <w:rPr>
          <w:rFonts w:ascii="Arial Unicode MS" w:hAnsi="Arial Unicode MS" w:cs="Arial" w:hint="eastAsia"/>
          <w:kern w:val="0"/>
          <w:szCs w:val="21"/>
        </w:rPr>
        <w:t>依法必须披露的信息发布后，基金管理人、基金托管人应当按照相关法律法规规定将信息</w:t>
      </w:r>
      <w:r>
        <w:rPr>
          <w:rFonts w:ascii="Arial Unicode MS" w:hAnsi="Arial Unicode MS" w:cs="Arial" w:hint="eastAsia"/>
          <w:kern w:val="0"/>
          <w:szCs w:val="21"/>
        </w:rPr>
        <w:t>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22A36AA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493676675"/>
      <w:bookmarkEnd w:id="165"/>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20F7E8B1" w14:textId="77777777" w:rsidR="00492608" w:rsidRPr="007B1922" w:rsidRDefault="00492608" w:rsidP="00111506">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富兴</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04E2D1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62253B4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富兴</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78983D5E" w14:textId="5B4CA4ED" w:rsidR="00111506"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18F3FADC" w14:textId="77777777" w:rsidR="00895EA3" w:rsidRPr="00111506" w:rsidRDefault="00895EA3" w:rsidP="00060B21">
      <w:pPr>
        <w:tabs>
          <w:tab w:val="left" w:pos="5760"/>
        </w:tabs>
        <w:rPr>
          <w:rFonts w:ascii="宋体" w:hAnsi="宋体" w:cs="Arial"/>
          <w:szCs w:val="21"/>
        </w:rPr>
      </w:pPr>
    </w:p>
    <w:p w14:paraId="583EF813" w14:textId="42299846" w:rsidR="00492608" w:rsidRPr="008F36FC" w:rsidRDefault="00EF6F8A" w:rsidP="00895EA3">
      <w:pPr>
        <w:tabs>
          <w:tab w:val="left" w:pos="6045"/>
        </w:tabs>
        <w:ind w:firstLineChars="2850" w:firstLine="5985"/>
        <w:jc w:val="left"/>
        <w:rPr>
          <w:rFonts w:ascii="宋体" w:hAnsi="宋体" w:cs="Arial"/>
          <w:szCs w:val="21"/>
        </w:rPr>
      </w:pPr>
      <w:r w:rsidRPr="00895EA3">
        <w:rPr>
          <w:rFonts w:ascii="宋体" w:hAnsi="宋体" w:cs="Arial" w:hint="eastAsia"/>
          <w:szCs w:val="21"/>
        </w:rPr>
        <w:t>201</w:t>
      </w:r>
      <w:r>
        <w:rPr>
          <w:rFonts w:ascii="宋体" w:hAnsi="宋体" w:cs="Arial" w:hint="eastAsia"/>
          <w:szCs w:val="21"/>
        </w:rPr>
        <w:t>9</w:t>
      </w:r>
      <w:r w:rsidRPr="00895EA3">
        <w:rPr>
          <w:rFonts w:ascii="宋体" w:hAnsi="宋体" w:cs="Arial" w:hint="eastAsia"/>
          <w:szCs w:val="21"/>
        </w:rPr>
        <w:t>年</w:t>
      </w:r>
      <w:r w:rsidR="00236A5F">
        <w:rPr>
          <w:rFonts w:ascii="宋体" w:hAnsi="宋体" w:cs="Arial"/>
          <w:szCs w:val="21"/>
        </w:rPr>
        <w:t>12</w:t>
      </w:r>
      <w:r w:rsidR="00895EA3" w:rsidRPr="00895EA3">
        <w:rPr>
          <w:rFonts w:ascii="宋体" w:hAnsi="宋体" w:cs="Arial" w:hint="eastAsia"/>
          <w:szCs w:val="21"/>
        </w:rPr>
        <w:t>月</w:t>
      </w:r>
      <w:r w:rsidR="00236A5F">
        <w:rPr>
          <w:rFonts w:ascii="宋体" w:hAnsi="宋体" w:cs="Arial"/>
          <w:szCs w:val="21"/>
        </w:rPr>
        <w:t>31</w:t>
      </w:r>
      <w:bookmarkStart w:id="174" w:name="_GoBack"/>
      <w:bookmarkEnd w:id="174"/>
      <w:r w:rsidR="00895EA3" w:rsidRPr="00895EA3">
        <w:rPr>
          <w:rFonts w:ascii="宋体" w:hAnsi="宋体" w:cs="Arial" w:hint="eastAsia"/>
          <w:szCs w:val="21"/>
        </w:rPr>
        <w:t>日</w:t>
      </w:r>
    </w:p>
    <w:sectPr w:rsidR="00492608" w:rsidRPr="008F36FC" w:rsidSect="00D620F8">
      <w:headerReference w:type="first" r:id="rId47"/>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EABB4" w14:textId="77777777" w:rsidR="004272A0" w:rsidRDefault="004272A0" w:rsidP="006E4CA3">
      <w:r>
        <w:separator/>
      </w:r>
    </w:p>
  </w:endnote>
  <w:endnote w:type="continuationSeparator" w:id="0">
    <w:p w14:paraId="2C71C5DC" w14:textId="77777777" w:rsidR="004272A0" w:rsidRDefault="004272A0" w:rsidP="006E4CA3">
      <w:r>
        <w:continuationSeparator/>
      </w:r>
    </w:p>
  </w:endnote>
  <w:endnote w:type="continuationNotice" w:id="1">
    <w:p w14:paraId="2418A15A" w14:textId="77777777" w:rsidR="004272A0" w:rsidRDefault="004272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swiss"/>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roman"/>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FFA3A1" w14:textId="77777777" w:rsidR="00393F7D" w:rsidRPr="00D82BDF" w:rsidRDefault="00393F7D"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2A116" w14:textId="6962410A" w:rsidR="00393F7D" w:rsidRDefault="00393F7D">
    <w:pPr>
      <w:pStyle w:val="a6"/>
      <w:jc w:val="center"/>
    </w:pPr>
    <w:r>
      <w:fldChar w:fldCharType="begin"/>
    </w:r>
    <w:r>
      <w:instrText xml:space="preserve"> PAGE   \* MERGEFORMAT </w:instrText>
    </w:r>
    <w:r>
      <w:fldChar w:fldCharType="separate"/>
    </w:r>
    <w:r w:rsidR="00236A5F" w:rsidRPr="00236A5F">
      <w:rPr>
        <w:noProof/>
        <w:lang w:val="zh-CN"/>
      </w:rPr>
      <w:t>3</w:t>
    </w:r>
    <w:r>
      <w:fldChar w:fldCharType="end"/>
    </w:r>
  </w:p>
  <w:p w14:paraId="499AB2A4" w14:textId="77777777" w:rsidR="00393F7D" w:rsidRPr="00FD6AA9" w:rsidRDefault="00393F7D"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284574" w14:textId="549F9F33" w:rsidR="00393F7D" w:rsidRDefault="00393F7D">
    <w:pPr>
      <w:pStyle w:val="a6"/>
      <w:jc w:val="center"/>
    </w:pPr>
    <w:r>
      <w:fldChar w:fldCharType="begin"/>
    </w:r>
    <w:r>
      <w:instrText xml:space="preserve"> PAGE   \* MERGEFORMAT </w:instrText>
    </w:r>
    <w:r>
      <w:fldChar w:fldCharType="separate"/>
    </w:r>
    <w:r w:rsidR="00236A5F" w:rsidRPr="00236A5F">
      <w:rPr>
        <w:noProof/>
        <w:lang w:val="zh-CN"/>
      </w:rPr>
      <w:t>1</w:t>
    </w:r>
    <w:r>
      <w:fldChar w:fldCharType="end"/>
    </w:r>
  </w:p>
  <w:p w14:paraId="46FD5FA3" w14:textId="77777777" w:rsidR="00393F7D" w:rsidRPr="00D82BDF" w:rsidRDefault="00393F7D"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4D4BBA" w14:textId="3FAFDA1D" w:rsidR="00393F7D" w:rsidRPr="00232621" w:rsidRDefault="00393F7D" w:rsidP="00BB7B2D">
    <w:pPr>
      <w:pStyle w:val="a6"/>
      <w:jc w:val="center"/>
    </w:pPr>
    <w:r>
      <w:fldChar w:fldCharType="begin"/>
    </w:r>
    <w:r>
      <w:instrText xml:space="preserve"> PAGE   \* MERGEFORMAT </w:instrText>
    </w:r>
    <w:r>
      <w:fldChar w:fldCharType="separate"/>
    </w:r>
    <w:r w:rsidR="00236A5F" w:rsidRPr="00236A5F">
      <w:rPr>
        <w:noProof/>
        <w:lang w:val="zh-CN"/>
      </w:rPr>
      <w:t>24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AAB00" w14:textId="77777777" w:rsidR="00393F7D" w:rsidRPr="00CE5BBD" w:rsidRDefault="00393F7D"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B9D1F" w14:textId="5D6D0F6A" w:rsidR="00393F7D" w:rsidRDefault="00393F7D">
    <w:pPr>
      <w:pStyle w:val="a6"/>
      <w:jc w:val="center"/>
    </w:pPr>
    <w:r>
      <w:fldChar w:fldCharType="begin"/>
    </w:r>
    <w:r>
      <w:instrText xml:space="preserve"> PAGE   \* MERGEFORMAT </w:instrText>
    </w:r>
    <w:r>
      <w:fldChar w:fldCharType="separate"/>
    </w:r>
    <w:r w:rsidR="00236A5F" w:rsidRPr="00236A5F">
      <w:rPr>
        <w:noProof/>
        <w:lang w:val="zh-CN"/>
      </w:rPr>
      <w:t>4</w:t>
    </w:r>
    <w:r>
      <w:fldChar w:fldCharType="end"/>
    </w:r>
  </w:p>
  <w:p w14:paraId="75A763AF" w14:textId="77777777" w:rsidR="00393F7D" w:rsidRPr="00086A37" w:rsidRDefault="00393F7D"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2946E" w14:textId="42BE8610" w:rsidR="00393F7D" w:rsidRDefault="00393F7D">
    <w:pPr>
      <w:pStyle w:val="a6"/>
      <w:jc w:val="center"/>
    </w:pPr>
    <w:r>
      <w:fldChar w:fldCharType="begin"/>
    </w:r>
    <w:r>
      <w:instrText xml:space="preserve"> PAGE   \* MERGEFORMAT </w:instrText>
    </w:r>
    <w:r>
      <w:fldChar w:fldCharType="separate"/>
    </w:r>
    <w:r w:rsidR="00236A5F" w:rsidRPr="00236A5F">
      <w:rPr>
        <w:noProof/>
        <w:lang w:val="zh-CN"/>
      </w:rPr>
      <w:t>98</w:t>
    </w:r>
    <w:r>
      <w:fldChar w:fldCharType="end"/>
    </w:r>
  </w:p>
  <w:p w14:paraId="2754F191" w14:textId="77777777" w:rsidR="00393F7D" w:rsidRPr="00A725C1" w:rsidRDefault="00393F7D"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C205F" w14:textId="747706E7" w:rsidR="00393F7D" w:rsidRDefault="00393F7D">
    <w:pPr>
      <w:pStyle w:val="a6"/>
      <w:jc w:val="center"/>
    </w:pPr>
    <w:r>
      <w:fldChar w:fldCharType="begin"/>
    </w:r>
    <w:r>
      <w:instrText>PAGE   \* MERGEFORMAT</w:instrText>
    </w:r>
    <w:r>
      <w:fldChar w:fldCharType="separate"/>
    </w:r>
    <w:r w:rsidR="00236A5F" w:rsidRPr="00236A5F">
      <w:rPr>
        <w:noProof/>
        <w:lang w:val="zh-CN" w:eastAsia="zh-CN"/>
      </w:rPr>
      <w:t>100</w:t>
    </w:r>
    <w:r>
      <w:fldChar w:fldCharType="end"/>
    </w:r>
  </w:p>
  <w:p w14:paraId="7FA2D73E" w14:textId="77777777" w:rsidR="00393F7D" w:rsidRPr="00A725C1" w:rsidRDefault="00393F7D"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DD8099" w14:textId="77777777" w:rsidR="004272A0" w:rsidRDefault="004272A0" w:rsidP="006E4CA3">
      <w:r>
        <w:separator/>
      </w:r>
    </w:p>
  </w:footnote>
  <w:footnote w:type="continuationSeparator" w:id="0">
    <w:p w14:paraId="73F66F99" w14:textId="77777777" w:rsidR="004272A0" w:rsidRDefault="004272A0" w:rsidP="006E4CA3">
      <w:r>
        <w:continuationSeparator/>
      </w:r>
    </w:p>
  </w:footnote>
  <w:footnote w:type="continuationNotice" w:id="1">
    <w:p w14:paraId="17BF88D3" w14:textId="77777777" w:rsidR="004272A0" w:rsidRDefault="004272A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3C6BB" w14:textId="31716A2D" w:rsidR="00393F7D" w:rsidRDefault="00393F7D" w:rsidP="001B1AFD">
    <w:pPr>
      <w:pStyle w:val="a4"/>
      <w:jc w:val="both"/>
      <w:rPr>
        <w:lang w:eastAsia="zh-CN"/>
      </w:rPr>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lang w:eastAsia="zh-CN"/>
      </w:rP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287DD" w14:textId="77777777" w:rsidR="00393F7D" w:rsidRPr="007F75DF" w:rsidRDefault="00393F7D"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69EE0B" w14:textId="6703019C" w:rsidR="00393F7D" w:rsidRPr="00913175" w:rsidRDefault="00393F7D" w:rsidP="00913175">
    <w:pPr>
      <w:pStyle w:val="a4"/>
      <w:jc w:val="left"/>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lang w:eastAsia="zh-CN"/>
      </w:rPr>
      <w:t>2</w:t>
    </w:r>
    <w:r>
      <w:rPr>
        <w:rFonts w:hint="eastAsia"/>
      </w:rPr>
      <w:t>号）</w:t>
    </w:r>
    <w:r>
      <w:rPr>
        <w:rFonts w:hint="eastAsia"/>
      </w:rPr>
      <w:t xml:space="preserve">               </w:t>
    </w:r>
    <w:r>
      <w:t xml:space="preserve">                              </w:t>
    </w:r>
  </w:p>
  <w:p w14:paraId="7EDDEC8A" w14:textId="77777777" w:rsidR="00393F7D" w:rsidRPr="000F62DC" w:rsidRDefault="00393F7D" w:rsidP="004F05E2">
    <w:pPr>
      <w:rPr>
        <w:lang w:val="x-none"/>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E9E16F" w14:textId="79619F86" w:rsidR="00393F7D" w:rsidRPr="007F75DF" w:rsidRDefault="00393F7D" w:rsidP="001B1AFD">
    <w:pPr>
      <w:pStyle w:val="a4"/>
      <w:jc w:val="both"/>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lang w:eastAsia="zh-CN"/>
      </w:rPr>
      <w:t>2</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174F3B" w14:textId="617B7C1A" w:rsidR="00393F7D" w:rsidRPr="008A533B" w:rsidRDefault="00393F7D" w:rsidP="005560E0">
    <w:pPr>
      <w:pBdr>
        <w:bottom w:val="single" w:sz="4" w:space="1" w:color="auto"/>
      </w:pBdr>
      <w:rPr>
        <w:sz w:val="18"/>
        <w:szCs w:val="18"/>
      </w:rPr>
    </w:pPr>
    <w:r w:rsidRPr="008A533B">
      <w:rPr>
        <w:rFonts w:hint="eastAsia"/>
        <w:sz w:val="18"/>
        <w:szCs w:val="18"/>
      </w:rPr>
      <w:t>富荣富兴纯债债券型证券投资基金更新的招募说明书（</w:t>
    </w:r>
    <w:r w:rsidRPr="008A533B">
      <w:rPr>
        <w:rFonts w:hint="eastAsia"/>
        <w:sz w:val="18"/>
        <w:szCs w:val="18"/>
      </w:rPr>
      <w:t>201</w:t>
    </w:r>
    <w:r>
      <w:rPr>
        <w:rFonts w:hint="eastAsia"/>
        <w:sz w:val="18"/>
        <w:szCs w:val="18"/>
      </w:rPr>
      <w:t>9</w:t>
    </w:r>
    <w:r w:rsidRPr="008A533B">
      <w:rPr>
        <w:rFonts w:hint="eastAsia"/>
        <w:sz w:val="18"/>
        <w:szCs w:val="18"/>
      </w:rPr>
      <w:t>年第</w:t>
    </w:r>
    <w:r>
      <w:rPr>
        <w:sz w:val="18"/>
        <w:szCs w:val="18"/>
      </w:rPr>
      <w:t>2</w:t>
    </w:r>
    <w:r w:rsidRPr="008A533B">
      <w:rPr>
        <w:rFonts w:hint="eastAsia"/>
        <w:sz w:val="18"/>
        <w:szCs w:val="18"/>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1BC19E" w14:textId="5954EEB9" w:rsidR="00393F7D" w:rsidRPr="001B372F" w:rsidRDefault="00393F7D" w:rsidP="00B35E82">
    <w:pPr>
      <w:pStyle w:val="a4"/>
      <w:jc w:val="left"/>
    </w:pPr>
    <w:r w:rsidRPr="00EE67FB">
      <w:rPr>
        <w:rFonts w:hint="eastAsia"/>
      </w:rPr>
      <w:t>富荣富兴纯债债券型证券投资基金更新的招募说明书（</w:t>
    </w:r>
    <w:r w:rsidRPr="00EE67FB">
      <w:rPr>
        <w:rFonts w:hint="eastAsia"/>
      </w:rPr>
      <w:t>201</w:t>
    </w:r>
    <w:r>
      <w:rPr>
        <w:rFonts w:hint="eastAsia"/>
        <w:lang w:eastAsia="zh-CN"/>
      </w:rPr>
      <w:t>9</w:t>
    </w:r>
    <w:r w:rsidRPr="00EE67FB">
      <w:rPr>
        <w:rFonts w:hint="eastAsia"/>
      </w:rPr>
      <w:t>年第</w:t>
    </w:r>
    <w:r>
      <w:rPr>
        <w:lang w:eastAsia="zh-CN"/>
      </w:rPr>
      <w:t>2</w:t>
    </w:r>
    <w:r w:rsidRPr="00EE67FB">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480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27DB"/>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76A"/>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6A07"/>
    <w:rsid w:val="00107608"/>
    <w:rsid w:val="00110203"/>
    <w:rsid w:val="00110F71"/>
    <w:rsid w:val="0011138F"/>
    <w:rsid w:val="00111506"/>
    <w:rsid w:val="00111C83"/>
    <w:rsid w:val="001145B4"/>
    <w:rsid w:val="001159F7"/>
    <w:rsid w:val="00121044"/>
    <w:rsid w:val="00121A24"/>
    <w:rsid w:val="00122F78"/>
    <w:rsid w:val="001250EA"/>
    <w:rsid w:val="00125CEE"/>
    <w:rsid w:val="00126C62"/>
    <w:rsid w:val="001278E3"/>
    <w:rsid w:val="00130A79"/>
    <w:rsid w:val="0013242A"/>
    <w:rsid w:val="001333C0"/>
    <w:rsid w:val="001348B3"/>
    <w:rsid w:val="00136938"/>
    <w:rsid w:val="001400DB"/>
    <w:rsid w:val="00145BD4"/>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C2E5E"/>
    <w:rsid w:val="001C4B8E"/>
    <w:rsid w:val="001C4D51"/>
    <w:rsid w:val="001C54B9"/>
    <w:rsid w:val="001C71C9"/>
    <w:rsid w:val="001D0B03"/>
    <w:rsid w:val="001D1997"/>
    <w:rsid w:val="001D1D1E"/>
    <w:rsid w:val="001D2FAD"/>
    <w:rsid w:val="001D4C4A"/>
    <w:rsid w:val="001D6C21"/>
    <w:rsid w:val="001E1153"/>
    <w:rsid w:val="001E1F17"/>
    <w:rsid w:val="001E22A5"/>
    <w:rsid w:val="001F07FE"/>
    <w:rsid w:val="001F2467"/>
    <w:rsid w:val="001F2953"/>
    <w:rsid w:val="001F37C4"/>
    <w:rsid w:val="001F56C7"/>
    <w:rsid w:val="001F6342"/>
    <w:rsid w:val="001F7E62"/>
    <w:rsid w:val="002009EC"/>
    <w:rsid w:val="002020EF"/>
    <w:rsid w:val="00202F67"/>
    <w:rsid w:val="002056FC"/>
    <w:rsid w:val="002125BF"/>
    <w:rsid w:val="0021267F"/>
    <w:rsid w:val="00212BCA"/>
    <w:rsid w:val="0021351B"/>
    <w:rsid w:val="00213977"/>
    <w:rsid w:val="00215426"/>
    <w:rsid w:val="00215434"/>
    <w:rsid w:val="00217ED0"/>
    <w:rsid w:val="00220DC5"/>
    <w:rsid w:val="002214FF"/>
    <w:rsid w:val="00221B33"/>
    <w:rsid w:val="00223D50"/>
    <w:rsid w:val="00224E6D"/>
    <w:rsid w:val="00225865"/>
    <w:rsid w:val="00225CD1"/>
    <w:rsid w:val="00226DBA"/>
    <w:rsid w:val="00232621"/>
    <w:rsid w:val="002330BB"/>
    <w:rsid w:val="00235796"/>
    <w:rsid w:val="00236A5F"/>
    <w:rsid w:val="00237009"/>
    <w:rsid w:val="002376B3"/>
    <w:rsid w:val="00240D4C"/>
    <w:rsid w:val="00241335"/>
    <w:rsid w:val="00245246"/>
    <w:rsid w:val="0024541D"/>
    <w:rsid w:val="00245B4A"/>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6799"/>
    <w:rsid w:val="0026714D"/>
    <w:rsid w:val="00267198"/>
    <w:rsid w:val="0027208E"/>
    <w:rsid w:val="0027331C"/>
    <w:rsid w:val="0027449D"/>
    <w:rsid w:val="00274F0D"/>
    <w:rsid w:val="0028018C"/>
    <w:rsid w:val="002803F7"/>
    <w:rsid w:val="00283202"/>
    <w:rsid w:val="002840C3"/>
    <w:rsid w:val="00284369"/>
    <w:rsid w:val="00287B75"/>
    <w:rsid w:val="00290C74"/>
    <w:rsid w:val="00290FAA"/>
    <w:rsid w:val="00293F5B"/>
    <w:rsid w:val="00294301"/>
    <w:rsid w:val="002946EC"/>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3097"/>
    <w:rsid w:val="002C5822"/>
    <w:rsid w:val="002C63C9"/>
    <w:rsid w:val="002C6AB4"/>
    <w:rsid w:val="002C6DAB"/>
    <w:rsid w:val="002D0B16"/>
    <w:rsid w:val="002D0DC4"/>
    <w:rsid w:val="002D11EA"/>
    <w:rsid w:val="002D1F8B"/>
    <w:rsid w:val="002D534E"/>
    <w:rsid w:val="002D53B4"/>
    <w:rsid w:val="002D53E4"/>
    <w:rsid w:val="002D553A"/>
    <w:rsid w:val="002E0549"/>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1DB0"/>
    <w:rsid w:val="00357495"/>
    <w:rsid w:val="003578C4"/>
    <w:rsid w:val="00360141"/>
    <w:rsid w:val="003606BC"/>
    <w:rsid w:val="00360E8F"/>
    <w:rsid w:val="00361BE5"/>
    <w:rsid w:val="00362599"/>
    <w:rsid w:val="00363733"/>
    <w:rsid w:val="00364072"/>
    <w:rsid w:val="00364DE9"/>
    <w:rsid w:val="00365165"/>
    <w:rsid w:val="00371647"/>
    <w:rsid w:val="003720E3"/>
    <w:rsid w:val="003727FC"/>
    <w:rsid w:val="00372F95"/>
    <w:rsid w:val="003748E6"/>
    <w:rsid w:val="00374F0E"/>
    <w:rsid w:val="00375262"/>
    <w:rsid w:val="00377F3F"/>
    <w:rsid w:val="00381328"/>
    <w:rsid w:val="00382EEF"/>
    <w:rsid w:val="00384A5F"/>
    <w:rsid w:val="003851B3"/>
    <w:rsid w:val="003901AA"/>
    <w:rsid w:val="00390C99"/>
    <w:rsid w:val="0039278F"/>
    <w:rsid w:val="00393395"/>
    <w:rsid w:val="00393F7D"/>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768C"/>
    <w:rsid w:val="003E1E24"/>
    <w:rsid w:val="003E395F"/>
    <w:rsid w:val="003E3A93"/>
    <w:rsid w:val="003E4D43"/>
    <w:rsid w:val="003F2662"/>
    <w:rsid w:val="003F7B71"/>
    <w:rsid w:val="00403304"/>
    <w:rsid w:val="00407594"/>
    <w:rsid w:val="00407A0E"/>
    <w:rsid w:val="00411A60"/>
    <w:rsid w:val="004120C0"/>
    <w:rsid w:val="0041532B"/>
    <w:rsid w:val="004155D6"/>
    <w:rsid w:val="004158F4"/>
    <w:rsid w:val="004168BA"/>
    <w:rsid w:val="00417173"/>
    <w:rsid w:val="0041786D"/>
    <w:rsid w:val="0042072A"/>
    <w:rsid w:val="0042095D"/>
    <w:rsid w:val="004225D1"/>
    <w:rsid w:val="00423361"/>
    <w:rsid w:val="00425B70"/>
    <w:rsid w:val="00425E89"/>
    <w:rsid w:val="004272A0"/>
    <w:rsid w:val="00427335"/>
    <w:rsid w:val="004304EC"/>
    <w:rsid w:val="00432314"/>
    <w:rsid w:val="0043510F"/>
    <w:rsid w:val="00436B26"/>
    <w:rsid w:val="004376C3"/>
    <w:rsid w:val="004404D5"/>
    <w:rsid w:val="00440AC3"/>
    <w:rsid w:val="00440CD3"/>
    <w:rsid w:val="00443034"/>
    <w:rsid w:val="00443B4B"/>
    <w:rsid w:val="00443EF7"/>
    <w:rsid w:val="0044730D"/>
    <w:rsid w:val="004508AF"/>
    <w:rsid w:val="00450DA3"/>
    <w:rsid w:val="004511C2"/>
    <w:rsid w:val="00451FDC"/>
    <w:rsid w:val="004527DF"/>
    <w:rsid w:val="00453113"/>
    <w:rsid w:val="00456225"/>
    <w:rsid w:val="004567D9"/>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236C"/>
    <w:rsid w:val="004D26D5"/>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4876"/>
    <w:rsid w:val="00515F2D"/>
    <w:rsid w:val="00517897"/>
    <w:rsid w:val="00520D5E"/>
    <w:rsid w:val="0052250D"/>
    <w:rsid w:val="00522BBC"/>
    <w:rsid w:val="0052367D"/>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5263"/>
    <w:rsid w:val="00555F1A"/>
    <w:rsid w:val="005560E0"/>
    <w:rsid w:val="00556F24"/>
    <w:rsid w:val="00560746"/>
    <w:rsid w:val="00560E93"/>
    <w:rsid w:val="0056112F"/>
    <w:rsid w:val="005617DF"/>
    <w:rsid w:val="00561CBE"/>
    <w:rsid w:val="00563C23"/>
    <w:rsid w:val="00564445"/>
    <w:rsid w:val="00564E5F"/>
    <w:rsid w:val="00566FBA"/>
    <w:rsid w:val="0056754C"/>
    <w:rsid w:val="00567A20"/>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D7D14"/>
    <w:rsid w:val="005E105C"/>
    <w:rsid w:val="005E1AB8"/>
    <w:rsid w:val="005E3972"/>
    <w:rsid w:val="005E43CE"/>
    <w:rsid w:val="005E52CE"/>
    <w:rsid w:val="005E7DBF"/>
    <w:rsid w:val="005F1C46"/>
    <w:rsid w:val="005F4903"/>
    <w:rsid w:val="005F7E1C"/>
    <w:rsid w:val="00601AAE"/>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70CD"/>
    <w:rsid w:val="0064732A"/>
    <w:rsid w:val="00647F4B"/>
    <w:rsid w:val="00651534"/>
    <w:rsid w:val="00651788"/>
    <w:rsid w:val="0065445E"/>
    <w:rsid w:val="00654A27"/>
    <w:rsid w:val="006554D7"/>
    <w:rsid w:val="00655C59"/>
    <w:rsid w:val="00655D42"/>
    <w:rsid w:val="006560A9"/>
    <w:rsid w:val="0066148F"/>
    <w:rsid w:val="00662937"/>
    <w:rsid w:val="00662940"/>
    <w:rsid w:val="006637FB"/>
    <w:rsid w:val="006650DC"/>
    <w:rsid w:val="00667995"/>
    <w:rsid w:val="00670187"/>
    <w:rsid w:val="00670566"/>
    <w:rsid w:val="00671A71"/>
    <w:rsid w:val="00672D0A"/>
    <w:rsid w:val="00674843"/>
    <w:rsid w:val="00675743"/>
    <w:rsid w:val="006759CA"/>
    <w:rsid w:val="00676461"/>
    <w:rsid w:val="006816AB"/>
    <w:rsid w:val="00681A31"/>
    <w:rsid w:val="00685AA5"/>
    <w:rsid w:val="00686D94"/>
    <w:rsid w:val="0068763B"/>
    <w:rsid w:val="00687E87"/>
    <w:rsid w:val="00687FC1"/>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2515"/>
    <w:rsid w:val="006F3104"/>
    <w:rsid w:val="006F7163"/>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301B9"/>
    <w:rsid w:val="00731226"/>
    <w:rsid w:val="007314EC"/>
    <w:rsid w:val="00731F99"/>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F22"/>
    <w:rsid w:val="007804FD"/>
    <w:rsid w:val="00780AF1"/>
    <w:rsid w:val="007815B9"/>
    <w:rsid w:val="007825A3"/>
    <w:rsid w:val="00782AC1"/>
    <w:rsid w:val="00782D06"/>
    <w:rsid w:val="00782F98"/>
    <w:rsid w:val="007851C3"/>
    <w:rsid w:val="0078565F"/>
    <w:rsid w:val="00787740"/>
    <w:rsid w:val="007902B6"/>
    <w:rsid w:val="007908E9"/>
    <w:rsid w:val="0079168E"/>
    <w:rsid w:val="00794E8C"/>
    <w:rsid w:val="0079693A"/>
    <w:rsid w:val="00796CB0"/>
    <w:rsid w:val="00796D36"/>
    <w:rsid w:val="007A2638"/>
    <w:rsid w:val="007A27B1"/>
    <w:rsid w:val="007A2BE9"/>
    <w:rsid w:val="007A3F97"/>
    <w:rsid w:val="007A401C"/>
    <w:rsid w:val="007A4C93"/>
    <w:rsid w:val="007A4DC9"/>
    <w:rsid w:val="007A54EE"/>
    <w:rsid w:val="007A668A"/>
    <w:rsid w:val="007B0F93"/>
    <w:rsid w:val="007B1673"/>
    <w:rsid w:val="007B1922"/>
    <w:rsid w:val="007B1AD2"/>
    <w:rsid w:val="007B1C48"/>
    <w:rsid w:val="007B1C62"/>
    <w:rsid w:val="007B2913"/>
    <w:rsid w:val="007B4526"/>
    <w:rsid w:val="007B48DC"/>
    <w:rsid w:val="007B58A1"/>
    <w:rsid w:val="007B6A02"/>
    <w:rsid w:val="007B6C1F"/>
    <w:rsid w:val="007C1232"/>
    <w:rsid w:val="007C5745"/>
    <w:rsid w:val="007C6448"/>
    <w:rsid w:val="007D0270"/>
    <w:rsid w:val="007D26D7"/>
    <w:rsid w:val="007D4099"/>
    <w:rsid w:val="007D428C"/>
    <w:rsid w:val="007D5E6B"/>
    <w:rsid w:val="007D6B9A"/>
    <w:rsid w:val="007D6C8C"/>
    <w:rsid w:val="007D73DD"/>
    <w:rsid w:val="007E1220"/>
    <w:rsid w:val="007E3D6A"/>
    <w:rsid w:val="007E5F81"/>
    <w:rsid w:val="007E6B98"/>
    <w:rsid w:val="007F0055"/>
    <w:rsid w:val="007F0E57"/>
    <w:rsid w:val="007F35E5"/>
    <w:rsid w:val="007F3CED"/>
    <w:rsid w:val="007F49AB"/>
    <w:rsid w:val="007F51D6"/>
    <w:rsid w:val="007F52C0"/>
    <w:rsid w:val="007F58D6"/>
    <w:rsid w:val="007F6471"/>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6E52"/>
    <w:rsid w:val="008477D7"/>
    <w:rsid w:val="00857A66"/>
    <w:rsid w:val="00857B6B"/>
    <w:rsid w:val="0086002D"/>
    <w:rsid w:val="00863E7D"/>
    <w:rsid w:val="00866B20"/>
    <w:rsid w:val="0086761C"/>
    <w:rsid w:val="008679A0"/>
    <w:rsid w:val="00873618"/>
    <w:rsid w:val="0087368E"/>
    <w:rsid w:val="00874B94"/>
    <w:rsid w:val="00874E7F"/>
    <w:rsid w:val="00876B28"/>
    <w:rsid w:val="0088109E"/>
    <w:rsid w:val="00882F12"/>
    <w:rsid w:val="00883215"/>
    <w:rsid w:val="00883B57"/>
    <w:rsid w:val="008849CD"/>
    <w:rsid w:val="00886B73"/>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35BF"/>
    <w:rsid w:val="008C55FB"/>
    <w:rsid w:val="008C6195"/>
    <w:rsid w:val="008C6812"/>
    <w:rsid w:val="008C7734"/>
    <w:rsid w:val="008D0A33"/>
    <w:rsid w:val="008D11EF"/>
    <w:rsid w:val="008D3435"/>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F56"/>
    <w:rsid w:val="00943CD7"/>
    <w:rsid w:val="00943FD1"/>
    <w:rsid w:val="009464F5"/>
    <w:rsid w:val="009465EB"/>
    <w:rsid w:val="0094663D"/>
    <w:rsid w:val="00946E44"/>
    <w:rsid w:val="009546D1"/>
    <w:rsid w:val="009547BA"/>
    <w:rsid w:val="00955621"/>
    <w:rsid w:val="0095668A"/>
    <w:rsid w:val="009575A6"/>
    <w:rsid w:val="00957650"/>
    <w:rsid w:val="00957658"/>
    <w:rsid w:val="00961EC0"/>
    <w:rsid w:val="00962187"/>
    <w:rsid w:val="00962658"/>
    <w:rsid w:val="009629A2"/>
    <w:rsid w:val="00963924"/>
    <w:rsid w:val="00964604"/>
    <w:rsid w:val="00970C42"/>
    <w:rsid w:val="00971660"/>
    <w:rsid w:val="0097180B"/>
    <w:rsid w:val="00972A7A"/>
    <w:rsid w:val="00980698"/>
    <w:rsid w:val="00981B98"/>
    <w:rsid w:val="0098201B"/>
    <w:rsid w:val="00982F57"/>
    <w:rsid w:val="009830B4"/>
    <w:rsid w:val="00984A20"/>
    <w:rsid w:val="00984A3A"/>
    <w:rsid w:val="009862C7"/>
    <w:rsid w:val="00986847"/>
    <w:rsid w:val="009875A4"/>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B5F"/>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1D9"/>
    <w:rsid w:val="00A502B6"/>
    <w:rsid w:val="00A51CAF"/>
    <w:rsid w:val="00A51F43"/>
    <w:rsid w:val="00A52480"/>
    <w:rsid w:val="00A54C46"/>
    <w:rsid w:val="00A566F4"/>
    <w:rsid w:val="00A56AB9"/>
    <w:rsid w:val="00A56B67"/>
    <w:rsid w:val="00A62DA3"/>
    <w:rsid w:val="00A64A8A"/>
    <w:rsid w:val="00A64F64"/>
    <w:rsid w:val="00A64F7C"/>
    <w:rsid w:val="00A67312"/>
    <w:rsid w:val="00A725C1"/>
    <w:rsid w:val="00A7264B"/>
    <w:rsid w:val="00A741E7"/>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80F"/>
    <w:rsid w:val="00A96BD9"/>
    <w:rsid w:val="00A97ED3"/>
    <w:rsid w:val="00AA0B2B"/>
    <w:rsid w:val="00AA1774"/>
    <w:rsid w:val="00AA208C"/>
    <w:rsid w:val="00AA2462"/>
    <w:rsid w:val="00AA25E7"/>
    <w:rsid w:val="00AA2EFF"/>
    <w:rsid w:val="00AA3F28"/>
    <w:rsid w:val="00AA51CC"/>
    <w:rsid w:val="00AA5D91"/>
    <w:rsid w:val="00AA6C33"/>
    <w:rsid w:val="00AA7603"/>
    <w:rsid w:val="00AB0928"/>
    <w:rsid w:val="00AB1187"/>
    <w:rsid w:val="00AB127D"/>
    <w:rsid w:val="00AB2458"/>
    <w:rsid w:val="00AB3DAE"/>
    <w:rsid w:val="00AB4B1A"/>
    <w:rsid w:val="00AB4BB3"/>
    <w:rsid w:val="00AB5472"/>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738"/>
    <w:rsid w:val="00AF57FB"/>
    <w:rsid w:val="00AF5C50"/>
    <w:rsid w:val="00AF621B"/>
    <w:rsid w:val="00AF6922"/>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5766"/>
    <w:rsid w:val="00B274F5"/>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4ABD"/>
    <w:rsid w:val="00B754FE"/>
    <w:rsid w:val="00B75D33"/>
    <w:rsid w:val="00B76341"/>
    <w:rsid w:val="00B77FAA"/>
    <w:rsid w:val="00B81292"/>
    <w:rsid w:val="00B826AB"/>
    <w:rsid w:val="00B8276E"/>
    <w:rsid w:val="00B83096"/>
    <w:rsid w:val="00B83F19"/>
    <w:rsid w:val="00B8450C"/>
    <w:rsid w:val="00B91455"/>
    <w:rsid w:val="00B91B67"/>
    <w:rsid w:val="00B9218E"/>
    <w:rsid w:val="00B944EF"/>
    <w:rsid w:val="00B97216"/>
    <w:rsid w:val="00B9796F"/>
    <w:rsid w:val="00BA01CD"/>
    <w:rsid w:val="00BA36EF"/>
    <w:rsid w:val="00BA43F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C00D52"/>
    <w:rsid w:val="00C0162A"/>
    <w:rsid w:val="00C01FBA"/>
    <w:rsid w:val="00C02B69"/>
    <w:rsid w:val="00C034E4"/>
    <w:rsid w:val="00C03902"/>
    <w:rsid w:val="00C05F18"/>
    <w:rsid w:val="00C07799"/>
    <w:rsid w:val="00C10A9C"/>
    <w:rsid w:val="00C1108C"/>
    <w:rsid w:val="00C12814"/>
    <w:rsid w:val="00C14120"/>
    <w:rsid w:val="00C1427D"/>
    <w:rsid w:val="00C15F0E"/>
    <w:rsid w:val="00C166CB"/>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4E3A"/>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92"/>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64E7"/>
    <w:rsid w:val="00CA73C5"/>
    <w:rsid w:val="00CB002A"/>
    <w:rsid w:val="00CB154E"/>
    <w:rsid w:val="00CB390B"/>
    <w:rsid w:val="00CB63A2"/>
    <w:rsid w:val="00CB6B0D"/>
    <w:rsid w:val="00CC0E40"/>
    <w:rsid w:val="00CC1539"/>
    <w:rsid w:val="00CC2276"/>
    <w:rsid w:val="00CC24EB"/>
    <w:rsid w:val="00CC3CB0"/>
    <w:rsid w:val="00CC4F16"/>
    <w:rsid w:val="00CC5122"/>
    <w:rsid w:val="00CC6072"/>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30D4"/>
    <w:rsid w:val="00CF5545"/>
    <w:rsid w:val="00CF7ED3"/>
    <w:rsid w:val="00D024AE"/>
    <w:rsid w:val="00D04B64"/>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1830"/>
    <w:rsid w:val="00D35521"/>
    <w:rsid w:val="00D36CE2"/>
    <w:rsid w:val="00D401A7"/>
    <w:rsid w:val="00D40235"/>
    <w:rsid w:val="00D456D2"/>
    <w:rsid w:val="00D459B2"/>
    <w:rsid w:val="00D5268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EFF"/>
    <w:rsid w:val="00DA5A43"/>
    <w:rsid w:val="00DA5F04"/>
    <w:rsid w:val="00DA750B"/>
    <w:rsid w:val="00DA7F70"/>
    <w:rsid w:val="00DB0B62"/>
    <w:rsid w:val="00DB3B57"/>
    <w:rsid w:val="00DB406D"/>
    <w:rsid w:val="00DB52EF"/>
    <w:rsid w:val="00DB543B"/>
    <w:rsid w:val="00DB55E2"/>
    <w:rsid w:val="00DC0DD5"/>
    <w:rsid w:val="00DC56B6"/>
    <w:rsid w:val="00DC5CCA"/>
    <w:rsid w:val="00DC6047"/>
    <w:rsid w:val="00DD38AB"/>
    <w:rsid w:val="00DD48A0"/>
    <w:rsid w:val="00DE001A"/>
    <w:rsid w:val="00DE0ABE"/>
    <w:rsid w:val="00DE0E10"/>
    <w:rsid w:val="00DE1B39"/>
    <w:rsid w:val="00DE2135"/>
    <w:rsid w:val="00DE3321"/>
    <w:rsid w:val="00DE7A74"/>
    <w:rsid w:val="00DE7C2D"/>
    <w:rsid w:val="00DF15E1"/>
    <w:rsid w:val="00DF1A62"/>
    <w:rsid w:val="00DF24F6"/>
    <w:rsid w:val="00DF317D"/>
    <w:rsid w:val="00DF68E3"/>
    <w:rsid w:val="00DF7DB3"/>
    <w:rsid w:val="00E01113"/>
    <w:rsid w:val="00E0199B"/>
    <w:rsid w:val="00E0491C"/>
    <w:rsid w:val="00E04A36"/>
    <w:rsid w:val="00E06C6A"/>
    <w:rsid w:val="00E11E75"/>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0573"/>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6704"/>
    <w:rsid w:val="00E67B88"/>
    <w:rsid w:val="00E715E0"/>
    <w:rsid w:val="00E72500"/>
    <w:rsid w:val="00E7255F"/>
    <w:rsid w:val="00E7368D"/>
    <w:rsid w:val="00E73D5E"/>
    <w:rsid w:val="00E74069"/>
    <w:rsid w:val="00E76497"/>
    <w:rsid w:val="00E77C27"/>
    <w:rsid w:val="00E80C55"/>
    <w:rsid w:val="00E81247"/>
    <w:rsid w:val="00E832D6"/>
    <w:rsid w:val="00E83BD5"/>
    <w:rsid w:val="00E83FA9"/>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3837"/>
    <w:rsid w:val="00EC3AC4"/>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1123"/>
    <w:rsid w:val="00F61E4A"/>
    <w:rsid w:val="00F632D5"/>
    <w:rsid w:val="00F63CBC"/>
    <w:rsid w:val="00F64A5D"/>
    <w:rsid w:val="00F64F6B"/>
    <w:rsid w:val="00F70BB1"/>
    <w:rsid w:val="00F71240"/>
    <w:rsid w:val="00F71500"/>
    <w:rsid w:val="00F716E2"/>
    <w:rsid w:val="00F726AC"/>
    <w:rsid w:val="00F75E50"/>
    <w:rsid w:val="00F76EA2"/>
    <w:rsid w:val="00F80066"/>
    <w:rsid w:val="00F80F69"/>
    <w:rsid w:val="00F818A7"/>
    <w:rsid w:val="00F832BB"/>
    <w:rsid w:val="00F84CF3"/>
    <w:rsid w:val="00F8512B"/>
    <w:rsid w:val="00F87D43"/>
    <w:rsid w:val="00F87F74"/>
    <w:rsid w:val="00F91F6C"/>
    <w:rsid w:val="00F923F2"/>
    <w:rsid w:val="00F943D4"/>
    <w:rsid w:val="00FA0315"/>
    <w:rsid w:val="00FA0B19"/>
    <w:rsid w:val="00FA1424"/>
    <w:rsid w:val="00FA5717"/>
    <w:rsid w:val="00FA5959"/>
    <w:rsid w:val="00FA6396"/>
    <w:rsid w:val="00FA6DD8"/>
    <w:rsid w:val="00FA777E"/>
    <w:rsid w:val="00FB1A67"/>
    <w:rsid w:val="00FB1C38"/>
    <w:rsid w:val="00FB658F"/>
    <w:rsid w:val="00FB6693"/>
    <w:rsid w:val="00FB7F33"/>
    <w:rsid w:val="00FC2D9B"/>
    <w:rsid w:val="00FC5520"/>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2EAD20"/>
  <w15:docId w15:val="{5A5C1219-A41E-4B14-A9AA-334E1ADED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lang w:val="x-none" w:eastAsia="x-none"/>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a5">
    <w:name w:val="页眉 字符"/>
    <w:link w:val="a4"/>
    <w:uiPriority w:val="99"/>
    <w:rsid w:val="007A2BE9"/>
    <w:rPr>
      <w:rFonts w:ascii="Times New Roman" w:hAnsi="Times New Roman"/>
      <w:sz w:val="18"/>
      <w:szCs w:val="18"/>
      <w:lang w:val="x-none" w:eastAsia="x-none"/>
    </w:rPr>
  </w:style>
  <w:style w:type="paragraph" w:styleId="a6">
    <w:name w:val="footer"/>
    <w:basedOn w:val="a0"/>
    <w:link w:val="a7"/>
    <w:uiPriority w:val="99"/>
    <w:rsid w:val="001145B4"/>
    <w:pPr>
      <w:tabs>
        <w:tab w:val="center" w:pos="4153"/>
        <w:tab w:val="right" w:pos="8306"/>
      </w:tabs>
      <w:snapToGrid w:val="0"/>
      <w:jc w:val="left"/>
    </w:pPr>
    <w:rPr>
      <w:kern w:val="0"/>
      <w:sz w:val="18"/>
      <w:szCs w:val="18"/>
      <w:lang w:val="x-none" w:eastAsia="x-none"/>
    </w:rPr>
  </w:style>
  <w:style w:type="character" w:customStyle="1" w:styleId="a7">
    <w:name w:val="页脚 字符"/>
    <w:link w:val="a6"/>
    <w:uiPriority w:val="99"/>
    <w:rsid w:val="007A2BE9"/>
    <w:rPr>
      <w:rFonts w:ascii="Times New Roman" w:hAnsi="Times New Roman"/>
      <w:sz w:val="18"/>
      <w:szCs w:val="18"/>
      <w:lang w:val="x-none" w:eastAsia="x-none"/>
    </w:rPr>
  </w:style>
  <w:style w:type="paragraph" w:styleId="a8">
    <w:name w:val="Date"/>
    <w:basedOn w:val="a0"/>
    <w:next w:val="a0"/>
    <w:link w:val="a9"/>
    <w:rsid w:val="007A2BE9"/>
    <w:pPr>
      <w:ind w:leftChars="2500" w:left="100"/>
    </w:pPr>
    <w:rPr>
      <w:rFonts w:ascii="宋体" w:hAnsi="宋体"/>
      <w:kern w:val="0"/>
      <w:sz w:val="24"/>
      <w:szCs w:val="21"/>
      <w:lang w:val="x-none" w:eastAsia="x-none"/>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lang w:val="x-none" w:eastAsia="x-none"/>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lang w:val="x-none" w:eastAsia="x-none"/>
    </w:rPr>
  </w:style>
  <w:style w:type="character" w:customStyle="1" w:styleId="ae">
    <w:name w:val="正文文本缩进 字符"/>
    <w:link w:val="ad"/>
    <w:rsid w:val="007A2BE9"/>
    <w:rPr>
      <w:rFonts w:ascii="Times New Roman" w:hAnsi="Times New Roman"/>
      <w:sz w:val="24"/>
      <w:lang w:val="x-none" w:eastAsia="x-none"/>
    </w:rPr>
  </w:style>
  <w:style w:type="paragraph" w:styleId="22">
    <w:name w:val="Body Text 2"/>
    <w:basedOn w:val="a0"/>
    <w:link w:val="23"/>
    <w:rsid w:val="001145B4"/>
    <w:rPr>
      <w:kern w:val="0"/>
      <w:sz w:val="28"/>
      <w:szCs w:val="20"/>
      <w:lang w:val="x-none" w:eastAsia="x-none"/>
    </w:rPr>
  </w:style>
  <w:style w:type="character" w:customStyle="1" w:styleId="23">
    <w:name w:val="正文文本 2 字符"/>
    <w:link w:val="22"/>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f">
    <w:name w:val="FollowedHyperlink"/>
    <w:aliases w:val="已访问的超链接"/>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5">
    <w:name w:val="正文文本缩进 2 字符"/>
    <w:link w:val="24"/>
    <w:rsid w:val="007A2BE9"/>
    <w:rPr>
      <w:rFonts w:ascii="宋体" w:hAnsi="宋体"/>
      <w:color w:val="FF0000"/>
      <w:szCs w:val="24"/>
      <w:lang w:val="x-none" w:eastAsia="x-none"/>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lang w:val="x-none" w:eastAsia="x-none"/>
    </w:rPr>
  </w:style>
  <w:style w:type="character" w:customStyle="1" w:styleId="32">
    <w:name w:val="正文文本缩进 3 字符"/>
    <w:link w:val="31"/>
    <w:rsid w:val="007A2BE9"/>
    <w:rPr>
      <w:rFonts w:ascii="宋体" w:hAnsi="Times New Roman"/>
      <w:szCs w:val="24"/>
      <w:lang w:val="x-none" w:eastAsia="x-none"/>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Simsun"/>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lang w:val="x-none" w:eastAsia="x-none"/>
    </w:rPr>
  </w:style>
  <w:style w:type="character" w:customStyle="1" w:styleId="afb">
    <w:name w:val="脚注文本 字符"/>
    <w:link w:val="afa"/>
    <w:rsid w:val="007A2BE9"/>
    <w:rPr>
      <w:rFonts w:ascii="Times New Roman" w:hAnsi="Times New Roman"/>
      <w:sz w:val="18"/>
      <w:szCs w:val="18"/>
      <w:lang w:val="x-none" w:eastAsia="x-none"/>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lang w:val="x-none" w:eastAsia="x-none"/>
    </w:rPr>
  </w:style>
  <w:style w:type="character" w:customStyle="1" w:styleId="afe">
    <w:name w:val="批注框文本 字符"/>
    <w:link w:val="afd"/>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lang w:val="x-none" w:eastAsia="x-none"/>
    </w:rPr>
  </w:style>
  <w:style w:type="character" w:customStyle="1" w:styleId="aff1">
    <w:name w:val="批注文字 字符"/>
    <w:link w:val="aff0"/>
    <w:uiPriority w:val="99"/>
    <w:qFormat/>
    <w:rsid w:val="007A2BE9"/>
    <w:rPr>
      <w:rFonts w:ascii="Times New Roman" w:hAnsi="Times New Roman"/>
      <w:szCs w:val="24"/>
      <w:lang w:val="x-none" w:eastAsia="x-none"/>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lang w:val="x-none" w:eastAsia="x-none"/>
    </w:rPr>
  </w:style>
  <w:style w:type="table" w:styleId="aff4">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aff9">
    <w:name w:val="文档结构图 字符"/>
    <w:link w:val="aff8"/>
    <w:rsid w:val="007A2BE9"/>
    <w:rPr>
      <w:rFonts w:ascii="宋体" w:hAnsi="宋体"/>
      <w:bCs/>
      <w:color w:val="000000"/>
      <w:szCs w:val="21"/>
      <w:shd w:val="clear" w:color="auto" w:fill="000080"/>
      <w:lang w:val="zh-CN" w:eastAsia="x-none"/>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lang w:val="x-none" w:eastAsia="x-none"/>
    </w:rPr>
  </w:style>
  <w:style w:type="character" w:customStyle="1" w:styleId="affd">
    <w:name w:val="尾注文本 字符"/>
    <w:link w:val="affc"/>
    <w:rsid w:val="007A2BE9"/>
    <w:rPr>
      <w:rFonts w:ascii="Times New Roman" w:hAnsi="Times New Roman"/>
      <w:lang w:val="x-none" w:eastAsia="x-none"/>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199975074">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32475109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01114811">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4548549">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49642688">
      <w:bodyDiv w:val="1"/>
      <w:marLeft w:val="0"/>
      <w:marRight w:val="0"/>
      <w:marTop w:val="0"/>
      <w:marBottom w:val="0"/>
      <w:divBdr>
        <w:top w:val="none" w:sz="0" w:space="0" w:color="auto"/>
        <w:left w:val="none" w:sz="0" w:space="0" w:color="auto"/>
        <w:bottom w:val="none" w:sz="0" w:space="0" w:color="auto"/>
        <w:right w:val="none" w:sz="0" w:space="0" w:color="auto"/>
      </w:divBdr>
      <w:divsChild>
        <w:div w:id="1600748519">
          <w:marLeft w:val="0"/>
          <w:marRight w:val="0"/>
          <w:marTop w:val="0"/>
          <w:marBottom w:val="0"/>
          <w:divBdr>
            <w:top w:val="none" w:sz="0" w:space="0" w:color="auto"/>
            <w:left w:val="none" w:sz="0" w:space="0" w:color="auto"/>
            <w:bottom w:val="none" w:sz="0" w:space="0" w:color="auto"/>
            <w:right w:val="none" w:sz="0" w:space="0" w:color="auto"/>
          </w:divBdr>
          <w:divsChild>
            <w:div w:id="1809473642">
              <w:marLeft w:val="0"/>
              <w:marRight w:val="0"/>
              <w:marTop w:val="0"/>
              <w:marBottom w:val="0"/>
              <w:divBdr>
                <w:top w:val="none" w:sz="0" w:space="0" w:color="auto"/>
                <w:left w:val="none" w:sz="0" w:space="0" w:color="auto"/>
                <w:bottom w:val="none" w:sz="0" w:space="0" w:color="auto"/>
                <w:right w:val="none" w:sz="0" w:space="0" w:color="auto"/>
              </w:divBdr>
              <w:divsChild>
                <w:div w:id="511068151">
                  <w:marLeft w:val="0"/>
                  <w:marRight w:val="0"/>
                  <w:marTop w:val="0"/>
                  <w:marBottom w:val="0"/>
                  <w:divBdr>
                    <w:top w:val="none" w:sz="0" w:space="0" w:color="auto"/>
                    <w:left w:val="none" w:sz="0" w:space="0" w:color="auto"/>
                    <w:bottom w:val="none" w:sz="0" w:space="0" w:color="auto"/>
                    <w:right w:val="none" w:sz="0" w:space="0" w:color="auto"/>
                  </w:divBdr>
                  <w:divsChild>
                    <w:div w:id="207365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header" Target="header5.xml"/><Relationship Id="rId21" Type="http://schemas.openxmlformats.org/officeDocument/2006/relationships/header" Target="header1.xml"/><Relationship Id="rId34" Type="http://schemas.openxmlformats.org/officeDocument/2006/relationships/hyperlink" Target="http://www.jjmmw.com" TargetMode="External"/><Relationship Id="rId42" Type="http://schemas.openxmlformats.org/officeDocument/2006/relationships/hyperlink" Target="http://www.furamc.com.cn/contents/2018/10/24-1de8e208305e4381882da7d1d644dfd4.html" TargetMode="External"/><Relationship Id="rId47" Type="http://schemas.openxmlformats.org/officeDocument/2006/relationships/header" Target="header6.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9" Type="http://schemas.openxmlformats.org/officeDocument/2006/relationships/hyperlink" Target="http://www.bsb.com.cn" TargetMode="Externa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jianfortune.com" TargetMode="External"/><Relationship Id="rId37"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www.furamc.com.cn/contents/2019/1/4-9093dd2136f14761a96cc79d7cefe8d9.html" TargetMode="Externa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header" Target="header4.xml"/><Relationship Id="rId49" Type="http://schemas.openxmlformats.org/officeDocument/2006/relationships/theme" Target="theme/theme1.xm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hyperlink" Target="http://www.taichengcaifu.com" TargetMode="External"/><Relationship Id="rId44" Type="http://schemas.openxmlformats.org/officeDocument/2006/relationships/hyperlink" Target="http://www.furamc.com.cn/contents/2018/10/25-22cc98328f7948b98f86c14832bbb73b.html"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hyperlink" Target="http://www.yingmi.cn" TargetMode="External"/><Relationship Id="rId35" Type="http://schemas.openxmlformats.org/officeDocument/2006/relationships/hyperlink" Target="http://danjuanapp.com/" TargetMode="External"/><Relationship Id="rId43" Type="http://schemas.openxmlformats.org/officeDocument/2006/relationships/hyperlink" Target="http://www.furamc.com.cn/contents/2018/10/24-19582a82411649e8aa1cdb8a83ae5f01.html" TargetMode="External"/><Relationship Id="rId48" Type="http://schemas.openxmlformats.org/officeDocument/2006/relationships/fontTable" Target="fontTable.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yperlink" Target="http://www.zlfund.cn" TargetMode="External"/><Relationship Id="rId38" Type="http://schemas.openxmlformats.org/officeDocument/2006/relationships/footer" Target="footer7.xml"/><Relationship Id="rId46" Type="http://schemas.openxmlformats.org/officeDocument/2006/relationships/hyperlink" Target="http://www.furamc.com.cn/contents/2019/1/18-aecb9c99855e4f19b45be9bbe877e56b.html" TargetMode="External"/><Relationship Id="rId20" Type="http://schemas.openxmlformats.org/officeDocument/2006/relationships/endnotes" Target="endnotes.xml"/><Relationship Id="rId41"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44D55-8D9F-4298-9EDF-147FE0BBF12A}">
  <ds:schemaRefs>
    <ds:schemaRef ds:uri="http://schemas.openxmlformats.org/officeDocument/2006/bibliography"/>
  </ds:schemaRefs>
</ds:datastoreItem>
</file>

<file path=customXml/itemProps2.xml><?xml version="1.0" encoding="utf-8"?>
<ds:datastoreItem xmlns:ds="http://schemas.openxmlformats.org/officeDocument/2006/customXml" ds:itemID="{F4BC680B-70E8-4CFA-83E6-72A212A58C5A}">
  <ds:schemaRefs>
    <ds:schemaRef ds:uri="http://schemas.openxmlformats.org/officeDocument/2006/bibliography"/>
  </ds:schemaRefs>
</ds:datastoreItem>
</file>

<file path=customXml/itemProps3.xml><?xml version="1.0" encoding="utf-8"?>
<ds:datastoreItem xmlns:ds="http://schemas.openxmlformats.org/officeDocument/2006/customXml" ds:itemID="{7B772D52-99F1-435D-958F-F7F40AC105E5}">
  <ds:schemaRefs>
    <ds:schemaRef ds:uri="http://schemas.openxmlformats.org/officeDocument/2006/bibliography"/>
  </ds:schemaRefs>
</ds:datastoreItem>
</file>

<file path=customXml/itemProps4.xml><?xml version="1.0" encoding="utf-8"?>
<ds:datastoreItem xmlns:ds="http://schemas.openxmlformats.org/officeDocument/2006/customXml" ds:itemID="{F19A4B50-BACA-4DAF-BCD4-D162ABDD8B26}">
  <ds:schemaRefs>
    <ds:schemaRef ds:uri="http://schemas.openxmlformats.org/officeDocument/2006/bibliography"/>
  </ds:schemaRefs>
</ds:datastoreItem>
</file>

<file path=customXml/itemProps5.xml><?xml version="1.0" encoding="utf-8"?>
<ds:datastoreItem xmlns:ds="http://schemas.openxmlformats.org/officeDocument/2006/customXml" ds:itemID="{19493443-F537-4645-AF90-0CEA2B764A3D}">
  <ds:schemaRefs>
    <ds:schemaRef ds:uri="http://schemas.openxmlformats.org/officeDocument/2006/bibliography"/>
  </ds:schemaRefs>
</ds:datastoreItem>
</file>

<file path=customXml/itemProps6.xml><?xml version="1.0" encoding="utf-8"?>
<ds:datastoreItem xmlns:ds="http://schemas.openxmlformats.org/officeDocument/2006/customXml" ds:itemID="{03FEBFA0-93C2-4FE0-90E2-55FF3E56E145}">
  <ds:schemaRefs>
    <ds:schemaRef ds:uri="http://schemas.openxmlformats.org/officeDocument/2006/bibliography"/>
  </ds:schemaRefs>
</ds:datastoreItem>
</file>

<file path=customXml/itemProps7.xml><?xml version="1.0" encoding="utf-8"?>
<ds:datastoreItem xmlns:ds="http://schemas.openxmlformats.org/officeDocument/2006/customXml" ds:itemID="{238F5E8A-BF68-4017-88B4-BAFBBE090E3E}">
  <ds:schemaRefs>
    <ds:schemaRef ds:uri="http://schemas.openxmlformats.org/officeDocument/2006/bibliography"/>
  </ds:schemaRefs>
</ds:datastoreItem>
</file>

<file path=customXml/itemProps8.xml><?xml version="1.0" encoding="utf-8"?>
<ds:datastoreItem xmlns:ds="http://schemas.openxmlformats.org/officeDocument/2006/customXml" ds:itemID="{EF4084F1-4DC4-468B-AFB6-D2E7AA042EE1}">
  <ds:schemaRefs>
    <ds:schemaRef ds:uri="http://schemas.openxmlformats.org/officeDocument/2006/bibliography"/>
  </ds:schemaRefs>
</ds:datastoreItem>
</file>

<file path=customXml/itemProps9.xml><?xml version="1.0" encoding="utf-8"?>
<ds:datastoreItem xmlns:ds="http://schemas.openxmlformats.org/officeDocument/2006/customXml" ds:itemID="{B4091A53-9AF6-4639-9825-9B03A49FDC4E}">
  <ds:schemaRefs>
    <ds:schemaRef ds:uri="http://schemas.openxmlformats.org/officeDocument/2006/bibliography"/>
  </ds:schemaRefs>
</ds:datastoreItem>
</file>

<file path=customXml/itemProps10.xml><?xml version="1.0" encoding="utf-8"?>
<ds:datastoreItem xmlns:ds="http://schemas.openxmlformats.org/officeDocument/2006/customXml" ds:itemID="{7B6CD50B-F11E-45A5-A0D0-8D38D7733BFF}">
  <ds:schemaRefs>
    <ds:schemaRef ds:uri="http://schemas.openxmlformats.org/officeDocument/2006/bibliography"/>
  </ds:schemaRefs>
</ds:datastoreItem>
</file>

<file path=customXml/itemProps11.xml><?xml version="1.0" encoding="utf-8"?>
<ds:datastoreItem xmlns:ds="http://schemas.openxmlformats.org/officeDocument/2006/customXml" ds:itemID="{F8F00A56-9BEC-4093-A316-6D1F4A262A84}">
  <ds:schemaRefs>
    <ds:schemaRef ds:uri="http://schemas.openxmlformats.org/officeDocument/2006/bibliography"/>
  </ds:schemaRefs>
</ds:datastoreItem>
</file>

<file path=customXml/itemProps12.xml><?xml version="1.0" encoding="utf-8"?>
<ds:datastoreItem xmlns:ds="http://schemas.openxmlformats.org/officeDocument/2006/customXml" ds:itemID="{EC427C75-940E-4C60-8034-073F79E20D02}">
  <ds:schemaRefs>
    <ds:schemaRef ds:uri="http://schemas.openxmlformats.org/officeDocument/2006/bibliography"/>
  </ds:schemaRefs>
</ds:datastoreItem>
</file>

<file path=customXml/itemProps13.xml><?xml version="1.0" encoding="utf-8"?>
<ds:datastoreItem xmlns:ds="http://schemas.openxmlformats.org/officeDocument/2006/customXml" ds:itemID="{B1C8950F-9BD9-465C-AEB4-E6156C5BA1EB}">
  <ds:schemaRefs>
    <ds:schemaRef ds:uri="http://schemas.openxmlformats.org/officeDocument/2006/bibliography"/>
  </ds:schemaRefs>
</ds:datastoreItem>
</file>

<file path=customXml/itemProps14.xml><?xml version="1.0" encoding="utf-8"?>
<ds:datastoreItem xmlns:ds="http://schemas.openxmlformats.org/officeDocument/2006/customXml" ds:itemID="{0EFAC6FE-ED0B-4245-8CDE-83E68851E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101</Pages>
  <Words>11643</Words>
  <Characters>66368</Characters>
  <Application>Microsoft Office Word</Application>
  <DocSecurity>0</DocSecurity>
  <Lines>553</Lines>
  <Paragraphs>155</Paragraphs>
  <ScaleCrop>false</ScaleCrop>
  <Company>Microsoft</Company>
  <LinksUpToDate>false</LinksUpToDate>
  <CharactersWithSpaces>77856</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84</cp:revision>
  <cp:lastPrinted>2016-09-23T01:23:00Z</cp:lastPrinted>
  <dcterms:created xsi:type="dcterms:W3CDTF">2018-03-21T02:35:00Z</dcterms:created>
  <dcterms:modified xsi:type="dcterms:W3CDTF">2019-12-26T02:42:00Z</dcterms:modified>
</cp:coreProperties>
</file>