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CDD" w:rsidRDefault="00BD3A15">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Pr>
          <w:rFonts w:ascii="Verdana" w:eastAsia="宋体" w:hAnsi="Verdana" w:cs="宋体" w:hint="eastAsia"/>
          <w:b/>
          <w:bCs/>
          <w:kern w:val="36"/>
          <w:sz w:val="39"/>
          <w:szCs w:val="39"/>
        </w:rPr>
        <w:t>北京新</w:t>
      </w:r>
      <w:proofErr w:type="gramStart"/>
      <w:r>
        <w:rPr>
          <w:rFonts w:ascii="Verdana" w:eastAsia="宋体" w:hAnsi="Verdana" w:cs="宋体" w:hint="eastAsia"/>
          <w:b/>
          <w:bCs/>
          <w:kern w:val="36"/>
          <w:sz w:val="39"/>
          <w:szCs w:val="39"/>
        </w:rPr>
        <w:t>浪仓石基金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Pr>
          <w:rFonts w:ascii="宋体" w:eastAsia="宋体" w:hAnsi="宋体" w:cs="Calibri" w:hint="eastAsia"/>
          <w:bCs/>
          <w:color w:val="000000"/>
          <w:kern w:val="0"/>
          <w:szCs w:val="21"/>
        </w:rPr>
        <w:t>北京新</w:t>
      </w:r>
      <w:proofErr w:type="gramStart"/>
      <w:r>
        <w:rPr>
          <w:rFonts w:ascii="宋体" w:eastAsia="宋体" w:hAnsi="宋体" w:cs="Calibri" w:hint="eastAsia"/>
          <w:bCs/>
          <w:color w:val="000000"/>
          <w:kern w:val="0"/>
          <w:szCs w:val="21"/>
        </w:rPr>
        <w:t>浪仓石基金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（以下简称“</w:t>
      </w:r>
      <w:r>
        <w:rPr>
          <w:rFonts w:ascii="宋体" w:eastAsia="宋体" w:hAnsi="宋体" w:cs="Calibri" w:hint="eastAsia"/>
          <w:bCs/>
          <w:color w:val="000000"/>
          <w:kern w:val="0"/>
          <w:szCs w:val="21"/>
        </w:rPr>
        <w:t>新浪仓石</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w:t>
      </w:r>
      <w:r>
        <w:rPr>
          <w:rFonts w:ascii="宋体" w:eastAsia="宋体" w:hAnsi="宋体" w:cs="Calibri" w:hint="eastAsia"/>
          <w:color w:val="000000"/>
          <w:kern w:val="0"/>
          <w:szCs w:val="21"/>
        </w:rPr>
        <w:t>20</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30</w:t>
      </w:r>
      <w:r>
        <w:rPr>
          <w:rFonts w:ascii="宋体" w:eastAsia="宋体" w:hAnsi="宋体" w:cs="Calibri" w:hint="eastAsia"/>
          <w:color w:val="000000"/>
          <w:kern w:val="0"/>
          <w:szCs w:val="21"/>
        </w:rPr>
        <w:t>日起新增委托</w:t>
      </w:r>
      <w:r>
        <w:rPr>
          <w:rFonts w:ascii="宋体" w:eastAsia="宋体" w:hAnsi="宋体" w:cs="Calibri" w:hint="eastAsia"/>
          <w:bCs/>
          <w:color w:val="000000"/>
          <w:kern w:val="0"/>
          <w:szCs w:val="21"/>
        </w:rPr>
        <w:t>北京新</w:t>
      </w:r>
      <w:proofErr w:type="gramStart"/>
      <w:r>
        <w:rPr>
          <w:rFonts w:ascii="宋体" w:eastAsia="宋体" w:hAnsi="宋体" w:cs="Calibri" w:hint="eastAsia"/>
          <w:bCs/>
          <w:color w:val="000000"/>
          <w:kern w:val="0"/>
          <w:szCs w:val="21"/>
        </w:rPr>
        <w:t>浪仓石基金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旗下部分基金并开通基金“定期定额投资业务”和基金转换业务，具体的业务流程、办理时间和办理方式以</w:t>
      </w:r>
      <w:proofErr w:type="gramStart"/>
      <w:r>
        <w:rPr>
          <w:rFonts w:ascii="宋体" w:eastAsia="宋体" w:hAnsi="宋体" w:cs="Calibri" w:hint="eastAsia"/>
          <w:bCs/>
          <w:color w:val="000000"/>
          <w:kern w:val="0"/>
          <w:szCs w:val="21"/>
        </w:rPr>
        <w:t>新浪仓石</w:t>
      </w:r>
      <w:proofErr w:type="gramEnd"/>
      <w:r>
        <w:rPr>
          <w:rFonts w:ascii="宋体" w:eastAsia="宋体" w:hAnsi="宋体" w:cs="Calibri" w:hint="eastAsia"/>
          <w:color w:val="000000"/>
          <w:kern w:val="0"/>
          <w:szCs w:val="21"/>
        </w:rPr>
        <w:t>的规定为准。现将相关事项公告如下：</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 xml:space="preserve">005173 </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005174</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004792</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004793</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005165</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004791</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004789</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富荣福鑫灵活配置混合型证券投资基金（基金代码：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004795</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）富荣货币市场基金（基金代码：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003467</w:t>
      </w:r>
      <w:r>
        <w:rPr>
          <w:rFonts w:ascii="宋体" w:eastAsia="宋体" w:hAnsi="宋体" w:cs="Calibri" w:hint="eastAsia"/>
          <w:color w:val="000000"/>
          <w:kern w:val="0"/>
          <w:szCs w:val="21"/>
        </w:rPr>
        <w:t>、</w:t>
      </w:r>
      <w:r>
        <w:rPr>
          <w:rFonts w:ascii="宋体" w:eastAsia="宋体" w:hAnsi="宋体" w:cs="Calibri" w:hint="eastAsia"/>
          <w:color w:val="000000"/>
          <w:kern w:val="0"/>
          <w:szCs w:val="21"/>
        </w:rPr>
        <w:t>B</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003468</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005105</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006110</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007907</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13</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14</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荣富恒两年</w:t>
      </w:r>
      <w:proofErr w:type="gramEnd"/>
      <w:r>
        <w:rPr>
          <w:rFonts w:ascii="宋体" w:eastAsia="宋体" w:hAnsi="宋体" w:cs="Calibri" w:hint="eastAsia"/>
          <w:bCs/>
          <w:color w:val="000000"/>
          <w:kern w:val="0"/>
          <w:szCs w:val="21"/>
        </w:rPr>
        <w:t>定期开放债券型证券投资基金（基金代码：</w:t>
      </w:r>
      <w:r>
        <w:rPr>
          <w:rFonts w:ascii="宋体" w:eastAsia="宋体" w:hAnsi="宋体" w:cs="Calibri" w:hint="eastAsia"/>
          <w:bCs/>
          <w:color w:val="000000"/>
          <w:kern w:val="0"/>
          <w:szCs w:val="21"/>
        </w:rPr>
        <w:t>009506</w:t>
      </w:r>
      <w:r>
        <w:rPr>
          <w:rFonts w:ascii="宋体" w:eastAsia="宋体" w:hAnsi="宋体" w:cs="Calibri" w:hint="eastAsia"/>
          <w:bCs/>
          <w:color w:val="000000"/>
          <w:kern w:val="0"/>
          <w:szCs w:val="21"/>
        </w:rPr>
        <w:t>）</w:t>
      </w:r>
    </w:p>
    <w:p w:rsidR="00B76CDD" w:rsidRDefault="00B76CDD">
      <w:pPr>
        <w:widowControl/>
        <w:shd w:val="clear" w:color="auto" w:fill="FFFFFF"/>
        <w:spacing w:line="360" w:lineRule="auto"/>
        <w:ind w:firstLine="480"/>
        <w:jc w:val="left"/>
        <w:rPr>
          <w:rFonts w:ascii="宋体" w:eastAsia="宋体" w:hAnsi="宋体" w:cs="Calibri"/>
          <w:color w:val="000000"/>
          <w:kern w:val="0"/>
          <w:szCs w:val="21"/>
        </w:rPr>
      </w:pP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二、业务咨询</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北京新</w:t>
      </w:r>
      <w:proofErr w:type="gramStart"/>
      <w:r>
        <w:rPr>
          <w:rFonts w:ascii="宋体" w:eastAsia="宋体" w:hAnsi="宋体" w:cs="Calibri" w:hint="eastAsia"/>
          <w:bCs/>
          <w:color w:val="000000"/>
          <w:kern w:val="0"/>
          <w:szCs w:val="21"/>
        </w:rPr>
        <w:t>浪仓石基金</w:t>
      </w:r>
      <w:proofErr w:type="gramEnd"/>
      <w:r>
        <w:rPr>
          <w:rFonts w:ascii="宋体" w:eastAsia="宋体" w:hAnsi="宋体" w:cs="Calibri" w:hint="eastAsia"/>
          <w:bCs/>
          <w:color w:val="000000"/>
          <w:kern w:val="0"/>
          <w:szCs w:val="21"/>
        </w:rPr>
        <w:t>销售有限公司</w:t>
      </w:r>
    </w:p>
    <w:p w:rsidR="00B76CDD" w:rsidRPr="00A23411" w:rsidRDefault="00BD3A15">
      <w:pPr>
        <w:widowControl/>
        <w:spacing w:line="360" w:lineRule="auto"/>
        <w:ind w:leftChars="200" w:left="420"/>
        <w:jc w:val="left"/>
        <w:rPr>
          <w:rFonts w:ascii="宋体" w:eastAsia="宋体" w:hAnsi="宋体" w:cs="Calibri"/>
          <w:color w:val="000000"/>
          <w:kern w:val="0"/>
          <w:szCs w:val="21"/>
        </w:rPr>
      </w:pPr>
      <w:r w:rsidRPr="00A23411">
        <w:rPr>
          <w:rFonts w:ascii="宋体" w:eastAsia="宋体" w:hAnsi="宋体" w:cs="Calibri" w:hint="eastAsia"/>
          <w:color w:val="000000"/>
          <w:kern w:val="0"/>
          <w:szCs w:val="21"/>
        </w:rPr>
        <w:t>客服电话：</w:t>
      </w:r>
      <w:r w:rsidRPr="00A23411">
        <w:rPr>
          <w:rFonts w:ascii="宋体" w:eastAsia="宋体" w:hAnsi="宋体" w:cs="Calibri" w:hint="eastAsia"/>
          <w:color w:val="000000"/>
          <w:kern w:val="0"/>
          <w:szCs w:val="21"/>
        </w:rPr>
        <w:t>010-62675369</w:t>
      </w:r>
    </w:p>
    <w:p w:rsidR="00B76CDD" w:rsidRDefault="00BD3A15">
      <w:pPr>
        <w:widowControl/>
        <w:spacing w:line="360" w:lineRule="auto"/>
        <w:ind w:leftChars="200" w:left="420"/>
        <w:jc w:val="left"/>
        <w:rPr>
          <w:rFonts w:ascii="宋体" w:eastAsia="宋体" w:hAnsi="宋体" w:cs="Calibri"/>
          <w:color w:val="000000"/>
          <w:kern w:val="0"/>
          <w:szCs w:val="21"/>
        </w:rPr>
      </w:pPr>
      <w:r w:rsidRPr="00A23411">
        <w:rPr>
          <w:rFonts w:ascii="宋体" w:eastAsia="宋体" w:hAnsi="宋体" w:cs="Calibri" w:hint="eastAsia"/>
          <w:color w:val="000000"/>
          <w:kern w:val="0"/>
          <w:szCs w:val="21"/>
        </w:rPr>
        <w:t>公司网站：</w:t>
      </w:r>
      <w:r w:rsidRPr="00A23411">
        <w:rPr>
          <w:rFonts w:ascii="宋体" w:eastAsia="宋体" w:hAnsi="宋体" w:cs="Calibri" w:hint="eastAsia"/>
          <w:color w:val="000000"/>
          <w:kern w:val="0"/>
          <w:szCs w:val="21"/>
        </w:rPr>
        <w:t>www.xincai.com</w:t>
      </w:r>
      <w:bookmarkStart w:id="0" w:name="_GoBack"/>
      <w:bookmarkEnd w:id="0"/>
    </w:p>
    <w:p w:rsidR="00B76CDD" w:rsidRDefault="00B76CDD">
      <w:pPr>
        <w:widowControl/>
        <w:shd w:val="clear" w:color="auto" w:fill="FFFFFF"/>
        <w:spacing w:line="360" w:lineRule="auto"/>
        <w:jc w:val="left"/>
        <w:rPr>
          <w:rFonts w:ascii="宋体" w:eastAsia="宋体" w:hAnsi="宋体" w:cs="Calibri"/>
          <w:color w:val="000000"/>
          <w:kern w:val="0"/>
          <w:szCs w:val="21"/>
        </w:rPr>
      </w:pP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w:t>
      </w:r>
      <w:r>
        <w:rPr>
          <w:rFonts w:ascii="宋体" w:eastAsia="宋体" w:hAnsi="宋体" w:cs="Calibri" w:hint="eastAsia"/>
          <w:color w:val="000000"/>
          <w:kern w:val="0"/>
          <w:szCs w:val="21"/>
        </w:rPr>
        <w:t>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B76CDD" w:rsidRDefault="00BD3A1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76CDD" w:rsidRDefault="00BD3A15">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B76CDD" w:rsidRDefault="00BD3A15">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B76CDD" w:rsidRDefault="00BD3A15">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B76CDD" w:rsidRDefault="00BD3A15">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二○二○年九月三十日</w:t>
      </w:r>
    </w:p>
    <w:sectPr w:rsidR="00B76CDD" w:rsidSect="00B76C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3A15" w:rsidRDefault="00BD3A15" w:rsidP="00A23411">
      <w:r>
        <w:separator/>
      </w:r>
    </w:p>
  </w:endnote>
  <w:endnote w:type="continuationSeparator" w:id="0">
    <w:p w:rsidR="00BD3A15" w:rsidRDefault="00BD3A15" w:rsidP="00A234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3A15" w:rsidRDefault="00BD3A15" w:rsidP="00A23411">
      <w:r>
        <w:separator/>
      </w:r>
    </w:p>
  </w:footnote>
  <w:footnote w:type="continuationSeparator" w:id="0">
    <w:p w:rsidR="00BD3A15" w:rsidRDefault="00BD3A15" w:rsidP="00A2341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94592"/>
    <w:rsid w:val="001A08E9"/>
    <w:rsid w:val="001D5D31"/>
    <w:rsid w:val="001E2726"/>
    <w:rsid w:val="001F5024"/>
    <w:rsid w:val="001F7AF7"/>
    <w:rsid w:val="00211961"/>
    <w:rsid w:val="00222108"/>
    <w:rsid w:val="00231B53"/>
    <w:rsid w:val="00273DA4"/>
    <w:rsid w:val="0029219E"/>
    <w:rsid w:val="002A313C"/>
    <w:rsid w:val="002C0B82"/>
    <w:rsid w:val="002D7C8B"/>
    <w:rsid w:val="002E39DF"/>
    <w:rsid w:val="002E61A1"/>
    <w:rsid w:val="002E7AE9"/>
    <w:rsid w:val="00307FB6"/>
    <w:rsid w:val="003157F5"/>
    <w:rsid w:val="003158A0"/>
    <w:rsid w:val="0032369D"/>
    <w:rsid w:val="003245A6"/>
    <w:rsid w:val="00335551"/>
    <w:rsid w:val="003648F6"/>
    <w:rsid w:val="00382A5D"/>
    <w:rsid w:val="0039086C"/>
    <w:rsid w:val="0039784A"/>
    <w:rsid w:val="003A65B9"/>
    <w:rsid w:val="003C4AD5"/>
    <w:rsid w:val="00407342"/>
    <w:rsid w:val="00410D34"/>
    <w:rsid w:val="0041332B"/>
    <w:rsid w:val="004228D4"/>
    <w:rsid w:val="00431B29"/>
    <w:rsid w:val="00432895"/>
    <w:rsid w:val="00444DE4"/>
    <w:rsid w:val="004734B5"/>
    <w:rsid w:val="00493B0F"/>
    <w:rsid w:val="00497AE9"/>
    <w:rsid w:val="004A0701"/>
    <w:rsid w:val="004A78C5"/>
    <w:rsid w:val="004B521F"/>
    <w:rsid w:val="004C1531"/>
    <w:rsid w:val="004E6304"/>
    <w:rsid w:val="004F5718"/>
    <w:rsid w:val="00506369"/>
    <w:rsid w:val="00510AEC"/>
    <w:rsid w:val="00517EC1"/>
    <w:rsid w:val="00524EFE"/>
    <w:rsid w:val="00531823"/>
    <w:rsid w:val="00531F61"/>
    <w:rsid w:val="00540B51"/>
    <w:rsid w:val="00540EA3"/>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50AA8"/>
    <w:rsid w:val="00752953"/>
    <w:rsid w:val="00762507"/>
    <w:rsid w:val="00782179"/>
    <w:rsid w:val="007872D0"/>
    <w:rsid w:val="00796FD5"/>
    <w:rsid w:val="007A2D93"/>
    <w:rsid w:val="007C6EB5"/>
    <w:rsid w:val="007E429E"/>
    <w:rsid w:val="007E6C57"/>
    <w:rsid w:val="007F0B92"/>
    <w:rsid w:val="007F1B88"/>
    <w:rsid w:val="00815249"/>
    <w:rsid w:val="00817554"/>
    <w:rsid w:val="00835926"/>
    <w:rsid w:val="00846E74"/>
    <w:rsid w:val="00847904"/>
    <w:rsid w:val="00850F93"/>
    <w:rsid w:val="00862A8E"/>
    <w:rsid w:val="00881E6A"/>
    <w:rsid w:val="0088220E"/>
    <w:rsid w:val="0088331C"/>
    <w:rsid w:val="00885459"/>
    <w:rsid w:val="00887103"/>
    <w:rsid w:val="00891162"/>
    <w:rsid w:val="008B7D62"/>
    <w:rsid w:val="008C38A2"/>
    <w:rsid w:val="008F297F"/>
    <w:rsid w:val="008F4AC6"/>
    <w:rsid w:val="00904391"/>
    <w:rsid w:val="009167E2"/>
    <w:rsid w:val="00917F6C"/>
    <w:rsid w:val="0092733B"/>
    <w:rsid w:val="00933EAB"/>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23411"/>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664EE"/>
    <w:rsid w:val="00B76CDD"/>
    <w:rsid w:val="00B87F62"/>
    <w:rsid w:val="00BA101F"/>
    <w:rsid w:val="00BA2C2B"/>
    <w:rsid w:val="00BB24BB"/>
    <w:rsid w:val="00BB2B6F"/>
    <w:rsid w:val="00BC14D6"/>
    <w:rsid w:val="00BD2690"/>
    <w:rsid w:val="00BD3A15"/>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65B8"/>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13820FD8"/>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6CD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B76CDD"/>
    <w:rPr>
      <w:rFonts w:ascii="宋体" w:eastAsia="宋体"/>
      <w:sz w:val="18"/>
      <w:szCs w:val="18"/>
    </w:rPr>
  </w:style>
  <w:style w:type="paragraph" w:styleId="a4">
    <w:name w:val="annotation text"/>
    <w:basedOn w:val="a"/>
    <w:link w:val="Char0"/>
    <w:uiPriority w:val="99"/>
    <w:semiHidden/>
    <w:unhideWhenUsed/>
    <w:rsid w:val="00B76CDD"/>
    <w:pPr>
      <w:jc w:val="left"/>
    </w:pPr>
  </w:style>
  <w:style w:type="paragraph" w:styleId="a5">
    <w:name w:val="Balloon Text"/>
    <w:basedOn w:val="a"/>
    <w:link w:val="Char1"/>
    <w:uiPriority w:val="99"/>
    <w:semiHidden/>
    <w:unhideWhenUsed/>
    <w:rsid w:val="00B76CDD"/>
    <w:rPr>
      <w:sz w:val="18"/>
      <w:szCs w:val="18"/>
    </w:rPr>
  </w:style>
  <w:style w:type="paragraph" w:styleId="a6">
    <w:name w:val="footer"/>
    <w:basedOn w:val="a"/>
    <w:link w:val="Char2"/>
    <w:uiPriority w:val="99"/>
    <w:unhideWhenUsed/>
    <w:rsid w:val="00B76CDD"/>
    <w:pPr>
      <w:tabs>
        <w:tab w:val="center" w:pos="4153"/>
        <w:tab w:val="right" w:pos="8306"/>
      </w:tabs>
      <w:snapToGrid w:val="0"/>
      <w:jc w:val="left"/>
    </w:pPr>
    <w:rPr>
      <w:sz w:val="18"/>
      <w:szCs w:val="18"/>
    </w:rPr>
  </w:style>
  <w:style w:type="paragraph" w:styleId="a7">
    <w:name w:val="header"/>
    <w:basedOn w:val="a"/>
    <w:link w:val="Char3"/>
    <w:uiPriority w:val="99"/>
    <w:unhideWhenUsed/>
    <w:rsid w:val="00B76CD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rsid w:val="00B76CDD"/>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B76CDD"/>
    <w:rPr>
      <w:b/>
      <w:bCs/>
    </w:rPr>
  </w:style>
  <w:style w:type="character" w:styleId="aa">
    <w:name w:val="Hyperlink"/>
    <w:uiPriority w:val="99"/>
    <w:unhideWhenUsed/>
    <w:rsid w:val="00B76CDD"/>
    <w:rPr>
      <w:color w:val="0000FF"/>
      <w:u w:val="single"/>
    </w:rPr>
  </w:style>
  <w:style w:type="character" w:styleId="ab">
    <w:name w:val="annotation reference"/>
    <w:basedOn w:val="a0"/>
    <w:uiPriority w:val="99"/>
    <w:semiHidden/>
    <w:unhideWhenUsed/>
    <w:rsid w:val="00B76CDD"/>
    <w:rPr>
      <w:sz w:val="21"/>
      <w:szCs w:val="21"/>
    </w:rPr>
  </w:style>
  <w:style w:type="paragraph" w:customStyle="1" w:styleId="source-date1">
    <w:name w:val="source-date1"/>
    <w:basedOn w:val="a"/>
    <w:rsid w:val="00B76CD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B76CDD"/>
  </w:style>
  <w:style w:type="character" w:customStyle="1" w:styleId="Char4">
    <w:name w:val="批注主题 Char"/>
    <w:basedOn w:val="Char0"/>
    <w:link w:val="a9"/>
    <w:uiPriority w:val="99"/>
    <w:semiHidden/>
    <w:rsid w:val="00B76CDD"/>
    <w:rPr>
      <w:b/>
      <w:bCs/>
    </w:rPr>
  </w:style>
  <w:style w:type="character" w:customStyle="1" w:styleId="Char1">
    <w:name w:val="批注框文本 Char"/>
    <w:basedOn w:val="a0"/>
    <w:link w:val="a5"/>
    <w:uiPriority w:val="99"/>
    <w:semiHidden/>
    <w:rsid w:val="00B76CDD"/>
    <w:rPr>
      <w:sz w:val="18"/>
      <w:szCs w:val="18"/>
    </w:rPr>
  </w:style>
  <w:style w:type="character" w:customStyle="1" w:styleId="Char3">
    <w:name w:val="页眉 Char"/>
    <w:basedOn w:val="a0"/>
    <w:link w:val="a7"/>
    <w:uiPriority w:val="99"/>
    <w:rsid w:val="00B76CDD"/>
    <w:rPr>
      <w:sz w:val="18"/>
      <w:szCs w:val="18"/>
    </w:rPr>
  </w:style>
  <w:style w:type="character" w:customStyle="1" w:styleId="Char2">
    <w:name w:val="页脚 Char"/>
    <w:basedOn w:val="a0"/>
    <w:link w:val="a6"/>
    <w:uiPriority w:val="99"/>
    <w:qFormat/>
    <w:rsid w:val="00B76CDD"/>
    <w:rPr>
      <w:sz w:val="18"/>
      <w:szCs w:val="18"/>
    </w:rPr>
  </w:style>
  <w:style w:type="character" w:customStyle="1" w:styleId="Char">
    <w:name w:val="文档结构图 Char"/>
    <w:basedOn w:val="a0"/>
    <w:link w:val="a3"/>
    <w:uiPriority w:val="99"/>
    <w:semiHidden/>
    <w:rsid w:val="00B76CDD"/>
    <w:rPr>
      <w:rFonts w:ascii="宋体" w:eastAsia="宋体"/>
      <w:sz w:val="18"/>
      <w:szCs w:val="18"/>
    </w:rPr>
  </w:style>
  <w:style w:type="paragraph" w:customStyle="1" w:styleId="1">
    <w:name w:val="修订1"/>
    <w:hidden/>
    <w:uiPriority w:val="99"/>
    <w:unhideWhenUsed/>
    <w:rsid w:val="00B76CDD"/>
    <w:rPr>
      <w:kern w:val="2"/>
      <w:sz w:val="21"/>
      <w:szCs w:val="22"/>
    </w:rPr>
  </w:style>
  <w:style w:type="character" w:customStyle="1" w:styleId="10">
    <w:name w:val="不明显强调1"/>
    <w:basedOn w:val="a0"/>
    <w:uiPriority w:val="19"/>
    <w:qFormat/>
    <w:rsid w:val="00B76CDD"/>
    <w:rPr>
      <w:i/>
      <w:iCs/>
      <w:color w:val="808080" w:themeColor="text1" w:themeTint="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901E60-6284-4E2F-94FD-2F49AE642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2</Pages>
  <Words>201</Words>
  <Characters>1148</Characters>
  <Application>Microsoft Office Word</Application>
  <DocSecurity>0</DocSecurity>
  <Lines>9</Lines>
  <Paragraphs>2</Paragraphs>
  <ScaleCrop>false</ScaleCrop>
  <Company>Microsoft</Company>
  <LinksUpToDate>false</LinksUpToDate>
  <CharactersWithSpaces>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huangbing</cp:lastModifiedBy>
  <cp:revision>46</cp:revision>
  <dcterms:created xsi:type="dcterms:W3CDTF">2019-09-23T05:07:00Z</dcterms:created>
  <dcterms:modified xsi:type="dcterms:W3CDTF">2020-09-28T02:48:00Z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