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FA340E" w:rsidRPr="00FA340E">
        <w:rPr>
          <w:rFonts w:ascii="Verdana" w:eastAsia="宋体" w:hAnsi="Verdana" w:cs="宋体" w:hint="eastAsia"/>
          <w:b/>
          <w:bCs/>
          <w:kern w:val="36"/>
          <w:sz w:val="39"/>
          <w:szCs w:val="39"/>
        </w:rPr>
        <w:t>华安证券股份有限公司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FA340E" w:rsidRPr="00FA340E">
        <w:rPr>
          <w:rFonts w:ascii="宋体" w:eastAsia="宋体" w:hAnsi="宋体" w:cs="Calibri" w:hint="eastAsia"/>
          <w:bCs/>
          <w:color w:val="000000"/>
          <w:kern w:val="0"/>
          <w:szCs w:val="21"/>
        </w:rPr>
        <w:t>华安证券股份有限公司</w:t>
      </w:r>
      <w:r>
        <w:rPr>
          <w:rFonts w:ascii="宋体" w:eastAsia="宋体" w:hAnsi="宋体" w:cs="Calibri" w:hint="eastAsia"/>
          <w:color w:val="000000"/>
          <w:kern w:val="0"/>
          <w:szCs w:val="21"/>
        </w:rPr>
        <w:t>（以下简称</w:t>
      </w:r>
      <w:r w:rsidR="00FA340E">
        <w:rPr>
          <w:rFonts w:ascii="宋体" w:eastAsia="宋体" w:hAnsi="宋体" w:cs="Calibri" w:hint="eastAsia"/>
          <w:color w:val="000000"/>
          <w:kern w:val="0"/>
          <w:szCs w:val="21"/>
        </w:rPr>
        <w:t>“</w:t>
      </w:r>
      <w:r w:rsidR="00FA340E">
        <w:rPr>
          <w:rFonts w:ascii="宋体" w:eastAsia="宋体" w:hAnsi="宋体" w:cs="Calibri" w:hint="eastAsia"/>
          <w:bCs/>
          <w:color w:val="000000"/>
          <w:kern w:val="0"/>
          <w:szCs w:val="21"/>
        </w:rPr>
        <w:t>华安证券</w:t>
      </w:r>
      <w:r w:rsidR="00FA340E">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005B1D53" w:rsidRPr="00186642">
        <w:rPr>
          <w:rFonts w:ascii="宋体" w:eastAsia="宋体" w:hAnsi="宋体" w:cs="Calibri"/>
          <w:color w:val="000000"/>
          <w:kern w:val="0"/>
          <w:szCs w:val="21"/>
        </w:rPr>
        <w:t>20</w:t>
      </w:r>
      <w:r w:rsidR="00594061">
        <w:rPr>
          <w:rFonts w:ascii="宋体" w:eastAsia="宋体" w:hAnsi="宋体" w:cs="Calibri" w:hint="eastAsia"/>
          <w:color w:val="000000"/>
          <w:kern w:val="0"/>
          <w:szCs w:val="21"/>
        </w:rPr>
        <w:t>20</w:t>
      </w:r>
      <w:r w:rsidR="005B1D53">
        <w:rPr>
          <w:rFonts w:ascii="宋体" w:eastAsia="宋体" w:hAnsi="宋体" w:cs="Calibri" w:hint="eastAsia"/>
          <w:color w:val="000000"/>
          <w:kern w:val="0"/>
          <w:szCs w:val="21"/>
        </w:rPr>
        <w:t>年</w:t>
      </w:r>
      <w:r w:rsidR="00594061">
        <w:rPr>
          <w:rFonts w:ascii="宋体" w:eastAsia="宋体" w:hAnsi="宋体" w:cs="Calibri" w:hint="eastAsia"/>
          <w:color w:val="000000"/>
          <w:kern w:val="0"/>
          <w:szCs w:val="21"/>
        </w:rPr>
        <w:t>4</w:t>
      </w:r>
      <w:r w:rsidR="007E6C57">
        <w:rPr>
          <w:rFonts w:ascii="宋体" w:eastAsia="宋体" w:hAnsi="宋体" w:cs="Calibri" w:hint="eastAsia"/>
          <w:color w:val="000000"/>
          <w:kern w:val="0"/>
          <w:szCs w:val="21"/>
        </w:rPr>
        <w:t>月</w:t>
      </w:r>
      <w:r w:rsidR="00594061">
        <w:rPr>
          <w:rFonts w:ascii="宋体" w:eastAsia="宋体" w:hAnsi="宋体" w:cs="Calibri" w:hint="eastAsia"/>
          <w:color w:val="000000"/>
          <w:kern w:val="0"/>
          <w:szCs w:val="21"/>
        </w:rPr>
        <w:t>9</w:t>
      </w:r>
      <w:r w:rsidRPr="00817554">
        <w:rPr>
          <w:rFonts w:ascii="宋体" w:eastAsia="宋体" w:hAnsi="宋体" w:cs="Calibri" w:hint="eastAsia"/>
          <w:color w:val="000000"/>
          <w:kern w:val="0"/>
          <w:szCs w:val="21"/>
        </w:rPr>
        <w:t>日</w:t>
      </w:r>
      <w:r>
        <w:rPr>
          <w:rFonts w:ascii="宋体" w:eastAsia="宋体" w:hAnsi="宋体" w:cs="Calibri" w:hint="eastAsia"/>
          <w:color w:val="000000"/>
          <w:kern w:val="0"/>
          <w:szCs w:val="21"/>
        </w:rPr>
        <w:t>起新增委托</w:t>
      </w:r>
      <w:r w:rsidR="00FA340E" w:rsidRPr="00FA340E">
        <w:rPr>
          <w:rFonts w:ascii="宋体" w:eastAsia="宋体" w:hAnsi="宋体" w:cs="Calibri" w:hint="eastAsia"/>
          <w:bCs/>
          <w:color w:val="000000"/>
          <w:kern w:val="0"/>
          <w:szCs w:val="21"/>
        </w:rPr>
        <w:t>华安证券股份有限公司</w:t>
      </w:r>
      <w:r>
        <w:rPr>
          <w:rFonts w:ascii="宋体" w:eastAsia="宋体" w:hAnsi="宋体" w:cs="Calibri" w:hint="eastAsia"/>
          <w:color w:val="000000"/>
          <w:kern w:val="0"/>
          <w:szCs w:val="21"/>
        </w:rPr>
        <w:t>旗下部分基金并开通基金“定期定额投资业务”和基金转换业务，具体的业务流程、办理时间和办理方式以</w:t>
      </w:r>
      <w:r w:rsidR="00FA340E">
        <w:rPr>
          <w:rFonts w:ascii="宋体" w:eastAsia="宋体" w:hAnsi="宋体" w:cs="Calibri" w:hint="eastAsia"/>
          <w:bCs/>
          <w:color w:val="000000"/>
          <w:kern w:val="0"/>
          <w:szCs w:val="21"/>
        </w:rPr>
        <w:t>华安证券</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FA340E">
        <w:rPr>
          <w:rFonts w:ascii="宋体" w:eastAsia="宋体" w:hAnsi="宋体" w:cs="Calibri" w:hint="eastAsia"/>
          <w:color w:val="000000"/>
          <w:kern w:val="0"/>
          <w:szCs w:val="21"/>
        </w:rPr>
        <w:t>华安证券</w:t>
      </w:r>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sidR="00594061">
        <w:rPr>
          <w:rFonts w:ascii="宋体" w:eastAsia="宋体" w:hAnsi="宋体" w:cs="Calibri" w:hint="eastAsia"/>
          <w:color w:val="000000"/>
          <w:kern w:val="0"/>
          <w:szCs w:val="21"/>
        </w:rPr>
        <w:t>1</w:t>
      </w:r>
      <w:r>
        <w:rPr>
          <w:rFonts w:ascii="宋体" w:eastAsia="宋体" w:hAnsi="宋体" w:cs="Calibri" w:hint="eastAsia"/>
          <w:color w:val="000000"/>
          <w:kern w:val="0"/>
          <w:szCs w:val="21"/>
        </w:rPr>
        <w:t>）富荣福锦混合型证券投资基金（基金代码：A类005164、C类005165）；</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594061">
        <w:rPr>
          <w:rFonts w:ascii="宋体" w:eastAsia="宋体" w:hAnsi="宋体" w:cs="Calibri" w:hint="eastAsia"/>
          <w:color w:val="000000"/>
          <w:kern w:val="0"/>
          <w:szCs w:val="21"/>
        </w:rPr>
        <w:t>2</w:t>
      </w:r>
      <w:r>
        <w:rPr>
          <w:rFonts w:ascii="宋体" w:eastAsia="宋体" w:hAnsi="宋体" w:cs="Calibri" w:hint="eastAsia"/>
          <w:color w:val="000000"/>
          <w:kern w:val="0"/>
          <w:szCs w:val="21"/>
        </w:rPr>
        <w:t>）富荣富兴纯债债券型证券投资基金（基金代码：004441）；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594061">
        <w:rPr>
          <w:rFonts w:ascii="宋体" w:eastAsia="宋体" w:hAnsi="宋体" w:cs="Calibri" w:hint="eastAsia"/>
          <w:color w:val="000000"/>
          <w:kern w:val="0"/>
          <w:szCs w:val="21"/>
        </w:rPr>
        <w:t>3</w:t>
      </w:r>
      <w:r>
        <w:rPr>
          <w:rFonts w:ascii="宋体" w:eastAsia="宋体" w:hAnsi="宋体" w:cs="Calibri" w:hint="eastAsia"/>
          <w:color w:val="000000"/>
          <w:kern w:val="0"/>
          <w:szCs w:val="21"/>
        </w:rPr>
        <w:t>）富荣富祥纯债债券型证券投资基金（基金代码：003999）；</w:t>
      </w:r>
    </w:p>
    <w:p w:rsidR="00C4239D" w:rsidRDefault="00C4239D" w:rsidP="00CB23F9">
      <w:pPr>
        <w:widowControl/>
        <w:shd w:val="clear" w:color="auto" w:fill="FFFFFF"/>
        <w:spacing w:line="360" w:lineRule="auto"/>
        <w:jc w:val="left"/>
        <w:rPr>
          <w:rFonts w:ascii="宋体" w:eastAsia="宋体" w:hAnsi="宋体" w:cs="Calibri"/>
          <w:color w:val="000000"/>
          <w:kern w:val="0"/>
          <w:szCs w:val="21"/>
        </w:rPr>
      </w:pP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4239D" w:rsidRPr="00662005" w:rsidRDefault="00FA7DDC" w:rsidP="00E44BD4">
      <w:pPr>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D87D0D" w:rsidRPr="00662005">
        <w:rPr>
          <w:rFonts w:ascii="宋体" w:eastAsia="宋体" w:hAnsi="宋体" w:cs="Calibri" w:hint="eastAsia"/>
          <w:color w:val="000000"/>
          <w:kern w:val="0"/>
          <w:szCs w:val="21"/>
        </w:rPr>
        <w:t>销售机构名称：</w:t>
      </w:r>
      <w:r w:rsidR="00FA340E" w:rsidRPr="00FA340E">
        <w:rPr>
          <w:rFonts w:ascii="宋体" w:eastAsia="宋体" w:hAnsi="宋体" w:cs="Calibri" w:hint="eastAsia"/>
          <w:bCs/>
          <w:color w:val="000000"/>
          <w:kern w:val="0"/>
          <w:szCs w:val="21"/>
        </w:rPr>
        <w:t>华安证券股份有限公司</w:t>
      </w:r>
    </w:p>
    <w:p w:rsidR="00C4239D" w:rsidRPr="00F87967" w:rsidRDefault="00D87D0D">
      <w:pPr>
        <w:widowControl/>
        <w:spacing w:line="360" w:lineRule="auto"/>
        <w:ind w:leftChars="200" w:left="420"/>
        <w:jc w:val="left"/>
        <w:rPr>
          <w:rFonts w:ascii="宋体" w:eastAsia="宋体" w:hAnsi="宋体" w:cs="Calibri"/>
          <w:color w:val="000000"/>
          <w:kern w:val="0"/>
          <w:szCs w:val="21"/>
        </w:rPr>
      </w:pPr>
      <w:r w:rsidRPr="00F87967">
        <w:rPr>
          <w:rFonts w:ascii="宋体" w:eastAsia="宋体" w:hAnsi="宋体" w:cs="Calibri" w:hint="eastAsia"/>
          <w:color w:val="000000"/>
          <w:kern w:val="0"/>
          <w:szCs w:val="21"/>
        </w:rPr>
        <w:t>注册</w:t>
      </w:r>
      <w:r w:rsidRPr="00F87967">
        <w:rPr>
          <w:rFonts w:ascii="宋体" w:eastAsia="宋体" w:hAnsi="宋体" w:cs="Calibri"/>
          <w:color w:val="000000"/>
          <w:kern w:val="0"/>
          <w:szCs w:val="21"/>
        </w:rPr>
        <w:t>地址:</w:t>
      </w:r>
      <w:r w:rsidR="00FA340E" w:rsidRPr="00F87967" w:rsidDel="00FA340E">
        <w:rPr>
          <w:rFonts w:ascii="宋体" w:eastAsia="宋体" w:hAnsi="宋体" w:cs="Calibri"/>
          <w:color w:val="000000"/>
          <w:kern w:val="0"/>
          <w:szCs w:val="21"/>
        </w:rPr>
        <w:t xml:space="preserve"> </w:t>
      </w:r>
      <w:r w:rsidR="00CC30EF" w:rsidRPr="00F87967">
        <w:rPr>
          <w:rFonts w:ascii="宋体" w:eastAsia="宋体" w:hAnsi="宋体" w:cs="Calibri" w:hint="eastAsia"/>
          <w:color w:val="000000"/>
          <w:kern w:val="0"/>
          <w:szCs w:val="21"/>
        </w:rPr>
        <w:t>华安证券股份有限公司</w:t>
      </w:r>
    </w:p>
    <w:p w:rsidR="006670A6" w:rsidRPr="00F87967" w:rsidRDefault="00D87D0D">
      <w:pPr>
        <w:widowControl/>
        <w:spacing w:line="360" w:lineRule="auto"/>
        <w:ind w:leftChars="200" w:left="420"/>
        <w:jc w:val="left"/>
        <w:rPr>
          <w:rFonts w:ascii="宋体" w:eastAsia="宋体" w:hAnsi="宋体" w:cs="Calibri"/>
          <w:color w:val="000000"/>
          <w:kern w:val="0"/>
          <w:szCs w:val="21"/>
        </w:rPr>
      </w:pPr>
      <w:r w:rsidRPr="00F87967">
        <w:rPr>
          <w:rFonts w:ascii="宋体" w:eastAsia="宋体" w:hAnsi="宋体" w:cs="Calibri" w:hint="eastAsia"/>
          <w:color w:val="000000"/>
          <w:kern w:val="0"/>
          <w:szCs w:val="21"/>
        </w:rPr>
        <w:t>办公地址</w:t>
      </w:r>
      <w:r w:rsidRPr="00F87967">
        <w:rPr>
          <w:rFonts w:ascii="宋体" w:eastAsia="宋体" w:hAnsi="宋体" w:cs="Calibri"/>
          <w:color w:val="000000"/>
          <w:kern w:val="0"/>
          <w:szCs w:val="21"/>
        </w:rPr>
        <w:t>：</w:t>
      </w:r>
      <w:r w:rsidR="00FA340E" w:rsidRPr="00F87967" w:rsidDel="00FA340E">
        <w:rPr>
          <w:rFonts w:ascii="宋体" w:eastAsia="宋体" w:hAnsi="宋体" w:cs="Calibri" w:hint="eastAsia"/>
          <w:color w:val="000000"/>
          <w:kern w:val="0"/>
          <w:szCs w:val="21"/>
        </w:rPr>
        <w:t xml:space="preserve"> </w:t>
      </w:r>
      <w:r w:rsidR="00CC30EF" w:rsidRPr="00F87967">
        <w:rPr>
          <w:rFonts w:ascii="宋体" w:eastAsia="宋体" w:hAnsi="宋体" w:cs="Calibri" w:hint="eastAsia"/>
          <w:color w:val="000000"/>
          <w:kern w:val="0"/>
          <w:szCs w:val="21"/>
        </w:rPr>
        <w:t>安徽省合肥市政务文化新区天鹅湖路198号</w:t>
      </w:r>
    </w:p>
    <w:p w:rsidR="00C4239D" w:rsidRPr="00F87967" w:rsidRDefault="00D87D0D">
      <w:pPr>
        <w:widowControl/>
        <w:spacing w:line="360" w:lineRule="auto"/>
        <w:ind w:leftChars="200" w:left="420"/>
        <w:jc w:val="left"/>
        <w:rPr>
          <w:rFonts w:ascii="宋体" w:eastAsia="宋体" w:hAnsi="宋体" w:cs="Calibri"/>
          <w:color w:val="000000"/>
          <w:kern w:val="0"/>
          <w:szCs w:val="21"/>
        </w:rPr>
      </w:pPr>
      <w:r w:rsidRPr="00F87967">
        <w:rPr>
          <w:rFonts w:ascii="宋体" w:eastAsia="宋体" w:hAnsi="宋体" w:cs="Calibri" w:hint="eastAsia"/>
          <w:color w:val="000000"/>
          <w:kern w:val="0"/>
          <w:szCs w:val="21"/>
        </w:rPr>
        <w:t>法定代表人：</w:t>
      </w:r>
      <w:r w:rsidR="00FA340E" w:rsidRPr="00F87967" w:rsidDel="00FA340E">
        <w:rPr>
          <w:rFonts w:ascii="宋体" w:eastAsia="宋体" w:hAnsi="宋体" w:cs="Calibri" w:hint="eastAsia"/>
          <w:color w:val="000000"/>
          <w:kern w:val="0"/>
          <w:szCs w:val="21"/>
        </w:rPr>
        <w:t xml:space="preserve"> </w:t>
      </w:r>
      <w:r w:rsidR="00CC30EF" w:rsidRPr="00F87967">
        <w:rPr>
          <w:rFonts w:ascii="宋体" w:eastAsia="宋体" w:hAnsi="宋体" w:cs="Calibri" w:hint="eastAsia"/>
          <w:color w:val="000000"/>
          <w:kern w:val="0"/>
          <w:szCs w:val="21"/>
        </w:rPr>
        <w:t>章宏韬</w:t>
      </w:r>
    </w:p>
    <w:p w:rsidR="00C4239D" w:rsidRPr="00F87967" w:rsidRDefault="00D87D0D">
      <w:pPr>
        <w:widowControl/>
        <w:spacing w:line="360" w:lineRule="auto"/>
        <w:ind w:leftChars="200" w:left="420"/>
        <w:jc w:val="left"/>
        <w:rPr>
          <w:rFonts w:ascii="宋体" w:eastAsia="宋体" w:hAnsi="宋体" w:cs="Calibri"/>
          <w:color w:val="000000"/>
          <w:kern w:val="0"/>
          <w:szCs w:val="21"/>
        </w:rPr>
      </w:pPr>
      <w:r w:rsidRPr="00F87967">
        <w:rPr>
          <w:rFonts w:ascii="宋体" w:eastAsia="宋体" w:hAnsi="宋体" w:cs="Calibri" w:hint="eastAsia"/>
          <w:color w:val="000000"/>
          <w:kern w:val="0"/>
          <w:szCs w:val="21"/>
        </w:rPr>
        <w:t>联系人：</w:t>
      </w:r>
      <w:r w:rsidR="00FA340E" w:rsidRPr="00F87967" w:rsidDel="00FA340E">
        <w:rPr>
          <w:rFonts w:ascii="宋体" w:eastAsia="宋体" w:hAnsi="宋体" w:cs="Calibri" w:hint="eastAsia"/>
          <w:color w:val="000000"/>
          <w:kern w:val="0"/>
          <w:szCs w:val="21"/>
        </w:rPr>
        <w:t xml:space="preserve"> </w:t>
      </w:r>
      <w:r w:rsidR="00CC30EF" w:rsidRPr="00F87967">
        <w:rPr>
          <w:rFonts w:ascii="宋体" w:eastAsia="宋体" w:hAnsi="宋体" w:cs="Calibri" w:hint="eastAsia"/>
          <w:color w:val="000000"/>
          <w:kern w:val="0"/>
          <w:szCs w:val="21"/>
        </w:rPr>
        <w:t>孙懿</w:t>
      </w:r>
    </w:p>
    <w:p w:rsidR="00BA2C2B" w:rsidRPr="00F87967" w:rsidRDefault="00D87D0D">
      <w:pPr>
        <w:widowControl/>
        <w:spacing w:line="360" w:lineRule="auto"/>
        <w:ind w:leftChars="200" w:left="420"/>
        <w:jc w:val="left"/>
        <w:rPr>
          <w:rFonts w:ascii="宋体" w:eastAsia="宋体" w:hAnsi="宋体" w:cs="Calibri"/>
          <w:color w:val="000000"/>
          <w:kern w:val="0"/>
          <w:szCs w:val="21"/>
        </w:rPr>
      </w:pPr>
      <w:r w:rsidRPr="00F87967">
        <w:rPr>
          <w:rFonts w:ascii="宋体" w:eastAsia="宋体" w:hAnsi="宋体" w:cs="Calibri" w:hint="eastAsia"/>
          <w:color w:val="000000"/>
          <w:kern w:val="0"/>
          <w:szCs w:val="21"/>
        </w:rPr>
        <w:t>电话：</w:t>
      </w:r>
      <w:r w:rsidR="00CC30EF" w:rsidRPr="00F87967">
        <w:rPr>
          <w:rFonts w:ascii="宋体" w:eastAsia="宋体" w:hAnsi="宋体" w:cs="Calibri" w:hint="eastAsia"/>
          <w:color w:val="000000"/>
          <w:kern w:val="0"/>
          <w:szCs w:val="21"/>
        </w:rPr>
        <w:t>0</w:t>
      </w:r>
      <w:r w:rsidR="00CC30EF" w:rsidRPr="00F87967">
        <w:rPr>
          <w:rFonts w:ascii="宋体" w:eastAsia="宋体" w:hAnsi="宋体" w:cs="Calibri"/>
          <w:color w:val="000000"/>
          <w:kern w:val="0"/>
          <w:szCs w:val="21"/>
        </w:rPr>
        <w:t>551-65161963</w:t>
      </w:r>
    </w:p>
    <w:p w:rsidR="00C4239D" w:rsidRPr="00F87967" w:rsidRDefault="00D87D0D" w:rsidP="00D70BF7">
      <w:pPr>
        <w:widowControl/>
        <w:spacing w:line="360" w:lineRule="auto"/>
        <w:ind w:leftChars="200" w:left="420"/>
        <w:jc w:val="left"/>
        <w:rPr>
          <w:rFonts w:ascii="宋体" w:eastAsia="宋体" w:hAnsi="宋体" w:cs="Calibri"/>
          <w:color w:val="000000"/>
          <w:kern w:val="0"/>
          <w:szCs w:val="21"/>
        </w:rPr>
      </w:pPr>
      <w:r w:rsidRPr="00F87967">
        <w:rPr>
          <w:rFonts w:ascii="宋体" w:eastAsia="宋体" w:hAnsi="宋体" w:cs="Calibri" w:hint="eastAsia"/>
          <w:color w:val="000000"/>
          <w:kern w:val="0"/>
          <w:szCs w:val="21"/>
        </w:rPr>
        <w:t>客户服务电话：</w:t>
      </w:r>
      <w:r w:rsidR="00CC30EF" w:rsidRPr="00F87967">
        <w:rPr>
          <w:rFonts w:ascii="宋体" w:eastAsia="宋体" w:hAnsi="宋体" w:cs="Calibri" w:hint="eastAsia"/>
          <w:color w:val="000000"/>
          <w:kern w:val="0"/>
          <w:szCs w:val="21"/>
        </w:rPr>
        <w:t>9</w:t>
      </w:r>
      <w:r w:rsidR="00CC30EF" w:rsidRPr="00F87967">
        <w:rPr>
          <w:rFonts w:ascii="宋体" w:eastAsia="宋体" w:hAnsi="宋体" w:cs="Calibri"/>
          <w:color w:val="000000"/>
          <w:kern w:val="0"/>
          <w:szCs w:val="21"/>
        </w:rPr>
        <w:t>5318</w:t>
      </w:r>
    </w:p>
    <w:p w:rsidR="00C4239D" w:rsidRPr="00662005" w:rsidRDefault="00D87D0D" w:rsidP="00EA291B">
      <w:pPr>
        <w:widowControl/>
        <w:spacing w:line="360" w:lineRule="auto"/>
        <w:jc w:val="left"/>
        <w:rPr>
          <w:rFonts w:ascii="宋体" w:eastAsia="宋体" w:hAnsi="宋体" w:cs="Calibri"/>
          <w:color w:val="000000"/>
          <w:kern w:val="0"/>
          <w:szCs w:val="21"/>
        </w:rPr>
      </w:pPr>
      <w:r w:rsidRPr="00F87967">
        <w:rPr>
          <w:rFonts w:ascii="宋体" w:eastAsia="宋体" w:hAnsi="宋体" w:cs="Calibri"/>
          <w:color w:val="000000"/>
          <w:kern w:val="0"/>
          <w:szCs w:val="21"/>
        </w:rPr>
        <w:t xml:space="preserve">    </w:t>
      </w:r>
      <w:r w:rsidRPr="00F87967">
        <w:rPr>
          <w:rFonts w:ascii="宋体" w:eastAsia="宋体" w:hAnsi="宋体" w:cs="Calibri" w:hint="eastAsia"/>
          <w:color w:val="000000"/>
          <w:kern w:val="0"/>
          <w:szCs w:val="21"/>
        </w:rPr>
        <w:t>网址：</w:t>
      </w:r>
      <w:r w:rsidR="00CC30EF">
        <w:rPr>
          <w:rFonts w:ascii="宋体" w:eastAsia="宋体" w:hAnsi="宋体" w:cs="Calibri" w:hint="eastAsia"/>
          <w:color w:val="000000"/>
          <w:kern w:val="0"/>
          <w:szCs w:val="21"/>
        </w:rPr>
        <w:t>w</w:t>
      </w:r>
      <w:r w:rsidR="00CC30EF">
        <w:rPr>
          <w:rFonts w:ascii="宋体" w:eastAsia="宋体" w:hAnsi="宋体" w:cs="Calibri"/>
          <w:color w:val="000000"/>
          <w:kern w:val="0"/>
          <w:szCs w:val="21"/>
        </w:rPr>
        <w:t>ww.hazq.com</w:t>
      </w:r>
    </w:p>
    <w:p w:rsidR="00BA2C2B" w:rsidRDefault="00BA2C2B" w:rsidP="00BA2C2B">
      <w:pPr>
        <w:widowControl/>
        <w:spacing w:line="360" w:lineRule="auto"/>
        <w:jc w:val="left"/>
        <w:rPr>
          <w:rFonts w:ascii="宋体" w:eastAsia="宋体" w:hAnsi="宋体" w:cs="Calibri"/>
          <w:color w:val="000000"/>
          <w:kern w:val="0"/>
          <w:szCs w:val="21"/>
        </w:rPr>
      </w:pPr>
    </w:p>
    <w:p w:rsidR="00C4239D" w:rsidRPr="00EA291B" w:rsidRDefault="003158A0" w:rsidP="00BA2C2B">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FA340E">
        <w:rPr>
          <w:rFonts w:ascii="宋体" w:eastAsia="宋体" w:hAnsi="宋体" w:cs="Calibri" w:hint="eastAsia"/>
          <w:color w:val="000000"/>
          <w:kern w:val="0"/>
          <w:szCs w:val="21"/>
        </w:rPr>
        <w:t>华安证券</w:t>
      </w:r>
      <w:r>
        <w:rPr>
          <w:rFonts w:ascii="宋体" w:eastAsia="宋体" w:hAnsi="宋体" w:cs="Calibri" w:hint="eastAsia"/>
          <w:color w:val="000000"/>
          <w:kern w:val="0"/>
          <w:szCs w:val="21"/>
        </w:rPr>
        <w:t>开通上述基金定期定额投资业务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定期定额投资业务是基金申购业务的一种方式，投资者可以通过</w:t>
      </w:r>
      <w:r w:rsidR="00FA340E">
        <w:rPr>
          <w:rFonts w:ascii="宋体" w:eastAsia="宋体" w:hAnsi="宋体" w:cs="Calibri" w:hint="eastAsia"/>
          <w:color w:val="000000"/>
          <w:kern w:val="0"/>
          <w:szCs w:val="21"/>
        </w:rPr>
        <w:t>华安证券</w:t>
      </w:r>
      <w:r>
        <w:rPr>
          <w:rFonts w:ascii="宋体" w:eastAsia="宋体" w:hAnsi="宋体" w:cs="Calibri" w:hint="eastAsia"/>
          <w:color w:val="000000"/>
          <w:kern w:val="0"/>
          <w:szCs w:val="21"/>
        </w:rPr>
        <w:t>提交申请，约定每期扣款时间、扣款金额及扣款方式，由</w:t>
      </w:r>
      <w:r w:rsidR="00FA340E">
        <w:rPr>
          <w:rFonts w:ascii="宋体" w:eastAsia="宋体" w:hAnsi="宋体" w:cs="Calibri" w:hint="eastAsia"/>
          <w:color w:val="000000"/>
          <w:kern w:val="0"/>
          <w:szCs w:val="21"/>
        </w:rPr>
        <w:t>华安证券</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FA340E">
        <w:rPr>
          <w:rFonts w:ascii="宋体" w:eastAsia="宋体" w:hAnsi="宋体" w:cs="Calibri" w:hint="eastAsia"/>
          <w:color w:val="000000"/>
          <w:kern w:val="0"/>
          <w:szCs w:val="21"/>
        </w:rPr>
        <w:t>华安证券</w:t>
      </w:r>
      <w:r>
        <w:rPr>
          <w:rFonts w:ascii="宋体" w:eastAsia="宋体" w:hAnsi="宋体" w:cs="Calibri" w:hint="eastAsia"/>
          <w:color w:val="000000"/>
          <w:kern w:val="0"/>
          <w:szCs w:val="21"/>
        </w:rPr>
        <w:t>约定每期固定扣款金额，每期最低申购金额为人民币</w:t>
      </w:r>
      <w:r w:rsidRPr="00EA291B">
        <w:rPr>
          <w:rFonts w:ascii="宋体" w:eastAsia="宋体" w:hAnsi="宋体" w:cs="Calibri"/>
          <w:color w:val="000000"/>
          <w:kern w:val="0"/>
          <w:szCs w:val="21"/>
        </w:rPr>
        <w:t>1</w:t>
      </w:r>
      <w:r>
        <w:rPr>
          <w:rFonts w:ascii="宋体" w:eastAsia="宋体" w:hAnsi="宋体" w:cs="Calibri" w:hint="eastAsia"/>
          <w:color w:val="000000"/>
          <w:kern w:val="0"/>
          <w:szCs w:val="21"/>
        </w:rPr>
        <w:t>元（含申购手续费），且</w:t>
      </w:r>
      <w:proofErr w:type="gramStart"/>
      <w:r>
        <w:rPr>
          <w:rFonts w:ascii="宋体" w:eastAsia="宋体" w:hAnsi="宋体" w:cs="Calibri" w:hint="eastAsia"/>
          <w:color w:val="000000"/>
          <w:kern w:val="0"/>
          <w:szCs w:val="21"/>
        </w:rPr>
        <w:t>不</w:t>
      </w:r>
      <w:proofErr w:type="gramEnd"/>
      <w:r>
        <w:rPr>
          <w:rFonts w:ascii="宋体" w:eastAsia="宋体" w:hAnsi="宋体" w:cs="Calibri" w:hint="eastAsia"/>
          <w:color w:val="000000"/>
          <w:kern w:val="0"/>
          <w:szCs w:val="21"/>
        </w:rPr>
        <w:t>设定级差及累计申购限额。</w:t>
      </w:r>
      <w:r w:rsidR="00FA340E">
        <w:rPr>
          <w:rFonts w:ascii="宋体" w:eastAsia="宋体" w:hAnsi="宋体" w:cs="Calibri" w:hint="eastAsia"/>
          <w:color w:val="000000"/>
          <w:kern w:val="0"/>
          <w:szCs w:val="21"/>
        </w:rPr>
        <w:t>华安证券</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EA291B">
        <w:rPr>
          <w:rFonts w:ascii="宋体" w:eastAsia="宋体" w:hAnsi="宋体" w:cs="Calibri"/>
          <w:color w:val="000000"/>
          <w:kern w:val="0"/>
          <w:szCs w:val="21"/>
        </w:rPr>
        <w:t>T</w:t>
      </w:r>
      <w:r>
        <w:rPr>
          <w:rFonts w:ascii="宋体" w:eastAsia="宋体" w:hAnsi="宋体" w:cs="Calibri" w:hint="eastAsia"/>
          <w:color w:val="000000"/>
          <w:kern w:val="0"/>
          <w:szCs w:val="21"/>
        </w:rPr>
        <w:t>日）的基金份额净值为基准计算申购份额。定期定额投资申购的确认以各基金注册登记机构的记录为准。</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FA340E">
        <w:rPr>
          <w:rFonts w:ascii="宋体" w:eastAsia="宋体" w:hAnsi="宋体" w:cs="Calibri" w:hint="eastAsia"/>
          <w:color w:val="000000"/>
          <w:kern w:val="0"/>
          <w:szCs w:val="21"/>
        </w:rPr>
        <w:t>华安证券</w:t>
      </w:r>
      <w:r>
        <w:rPr>
          <w:rFonts w:ascii="宋体" w:eastAsia="宋体" w:hAnsi="宋体" w:cs="Calibri" w:hint="eastAsia"/>
          <w:color w:val="000000"/>
          <w:kern w:val="0"/>
          <w:szCs w:val="21"/>
        </w:rPr>
        <w:t>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FA340E">
        <w:rPr>
          <w:rFonts w:cs="Calibri" w:hint="eastAsia"/>
          <w:color w:val="000000"/>
          <w:sz w:val="21"/>
          <w:szCs w:val="21"/>
        </w:rPr>
        <w:t>华安证券</w:t>
      </w:r>
      <w:r>
        <w:rPr>
          <w:rFonts w:cs="Calibri" w:hint="eastAsia"/>
          <w:color w:val="000000"/>
          <w:sz w:val="21"/>
          <w:szCs w:val="21"/>
        </w:rPr>
        <w:t>开通基金转换业务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sidR="005B1D53">
        <w:rPr>
          <w:rFonts w:cs="Calibri"/>
          <w:color w:val="000000"/>
          <w:sz w:val="21"/>
          <w:szCs w:val="21"/>
        </w:rPr>
        <w:t>20</w:t>
      </w:r>
      <w:r w:rsidR="00594061">
        <w:rPr>
          <w:rFonts w:cs="Calibri" w:hint="eastAsia"/>
          <w:color w:val="000000"/>
          <w:sz w:val="21"/>
          <w:szCs w:val="21"/>
        </w:rPr>
        <w:t>20</w:t>
      </w:r>
      <w:r w:rsidR="005B1D53">
        <w:rPr>
          <w:rFonts w:cs="Calibri" w:hint="eastAsia"/>
          <w:color w:val="000000"/>
          <w:sz w:val="21"/>
          <w:szCs w:val="21"/>
        </w:rPr>
        <w:t>年</w:t>
      </w:r>
      <w:r w:rsidR="00594061">
        <w:rPr>
          <w:rFonts w:cs="Calibri" w:hint="eastAsia"/>
          <w:color w:val="000000"/>
          <w:sz w:val="21"/>
          <w:szCs w:val="21"/>
        </w:rPr>
        <w:t>4</w:t>
      </w:r>
      <w:r>
        <w:rPr>
          <w:rFonts w:cs="Calibri" w:hint="eastAsia"/>
          <w:color w:val="000000"/>
          <w:sz w:val="21"/>
          <w:szCs w:val="21"/>
        </w:rPr>
        <w:t>月</w:t>
      </w:r>
      <w:r w:rsidR="00594061">
        <w:rPr>
          <w:rFonts w:cs="Calibri" w:hint="eastAsia"/>
          <w:color w:val="000000"/>
          <w:sz w:val="21"/>
          <w:szCs w:val="21"/>
        </w:rPr>
        <w:t>9</w:t>
      </w:r>
      <w:r w:rsidRPr="00817554">
        <w:rPr>
          <w:rFonts w:cs="Calibri" w:hint="eastAsia"/>
          <w:color w:val="000000"/>
          <w:sz w:val="21"/>
          <w:szCs w:val="21"/>
        </w:rPr>
        <w:t>日</w:t>
      </w:r>
      <w:r>
        <w:rPr>
          <w:rFonts w:cs="Calibri" w:hint="eastAsia"/>
          <w:color w:val="000000"/>
          <w:sz w:val="21"/>
          <w:szCs w:val="21"/>
        </w:rPr>
        <w:t>起在</w:t>
      </w:r>
      <w:r w:rsidR="00FA340E">
        <w:rPr>
          <w:rFonts w:cs="Calibri" w:hint="eastAsia"/>
          <w:color w:val="000000"/>
          <w:sz w:val="21"/>
          <w:szCs w:val="21"/>
        </w:rPr>
        <w:t>华安证券</w:t>
      </w:r>
      <w:r>
        <w:rPr>
          <w:rFonts w:cs="Calibri" w:hint="eastAsia"/>
          <w:color w:val="000000"/>
          <w:sz w:val="21"/>
          <w:szCs w:val="21"/>
        </w:rPr>
        <w:t>开通上述基金之间的转换业务。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r w:rsidR="00FA340E">
        <w:rPr>
          <w:rFonts w:cs="Calibri" w:hint="eastAsia"/>
          <w:color w:val="000000"/>
          <w:sz w:val="21"/>
          <w:szCs w:val="21"/>
        </w:rPr>
        <w:t>华安证券</w:t>
      </w:r>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w:t>
      </w:r>
      <w:r w:rsidR="00BD2690">
        <w:rPr>
          <w:rFonts w:cs="Calibri" w:hint="eastAsia"/>
          <w:color w:val="000000"/>
          <w:sz w:val="21"/>
          <w:szCs w:val="21"/>
        </w:rPr>
        <w:t>信息披露文件</w:t>
      </w:r>
      <w:proofErr w:type="gramStart"/>
      <w:r w:rsidR="00BD2690">
        <w:rPr>
          <w:rFonts w:cs="Calibri" w:hint="eastAsia"/>
          <w:color w:val="000000"/>
          <w:sz w:val="21"/>
          <w:szCs w:val="21"/>
        </w:rPr>
        <w:t>及官网刊登</w:t>
      </w:r>
      <w:proofErr w:type="gramEnd"/>
      <w:r w:rsidR="00BD2690">
        <w:rPr>
          <w:rFonts w:cs="Calibri" w:hint="eastAsia"/>
          <w:color w:val="000000"/>
          <w:sz w:val="21"/>
          <w:szCs w:val="21"/>
        </w:rPr>
        <w:t>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662005" w:rsidRDefault="00D87D0D">
      <w:pPr>
        <w:widowControl/>
        <w:shd w:val="clear" w:color="auto" w:fill="FFFFFF"/>
        <w:spacing w:line="360" w:lineRule="auto"/>
        <w:ind w:firstLine="420"/>
        <w:jc w:val="left"/>
        <w:rPr>
          <w:rFonts w:ascii="宋体" w:eastAsia="宋体" w:hAnsi="宋体" w:cs="Calibri"/>
          <w:color w:val="000000"/>
          <w:kern w:val="0"/>
          <w:szCs w:val="21"/>
        </w:rPr>
      </w:pPr>
      <w:r w:rsidRPr="00662005">
        <w:rPr>
          <w:rFonts w:ascii="宋体" w:eastAsia="宋体" w:hAnsi="宋体" w:cs="Calibri"/>
          <w:color w:val="000000"/>
          <w:kern w:val="0"/>
          <w:szCs w:val="21"/>
        </w:rPr>
        <w:t>2</w:t>
      </w:r>
      <w:r w:rsidRPr="00662005">
        <w:rPr>
          <w:rFonts w:ascii="宋体" w:eastAsia="宋体" w:hAnsi="宋体" w:cs="Calibri" w:hint="eastAsia"/>
          <w:color w:val="000000"/>
          <w:kern w:val="0"/>
          <w:szCs w:val="21"/>
        </w:rPr>
        <w:t>、</w:t>
      </w:r>
      <w:r w:rsidR="00FA340E" w:rsidRPr="00F87967">
        <w:rPr>
          <w:rFonts w:ascii="宋体" w:eastAsia="宋体" w:hAnsi="宋体" w:cs="Calibri" w:hint="eastAsia"/>
          <w:bCs/>
          <w:color w:val="000000"/>
          <w:kern w:val="0"/>
          <w:szCs w:val="21"/>
        </w:rPr>
        <w:t>华安证券股份有限公司</w:t>
      </w:r>
    </w:p>
    <w:p w:rsidR="00A4417E" w:rsidRPr="00C97B54" w:rsidRDefault="00D87D0D">
      <w:pPr>
        <w:widowControl/>
        <w:spacing w:line="360" w:lineRule="auto"/>
        <w:ind w:leftChars="200" w:left="420"/>
        <w:jc w:val="left"/>
        <w:rPr>
          <w:rFonts w:ascii="宋体" w:eastAsia="宋体" w:hAnsi="宋体" w:cs="Calibri"/>
          <w:color w:val="000000"/>
          <w:kern w:val="0"/>
          <w:szCs w:val="21"/>
        </w:rPr>
      </w:pPr>
      <w:r w:rsidRPr="00C97B54">
        <w:rPr>
          <w:rFonts w:ascii="宋体" w:eastAsia="宋体" w:hAnsi="宋体" w:cs="Calibri" w:hint="eastAsia"/>
          <w:color w:val="000000"/>
          <w:kern w:val="0"/>
          <w:szCs w:val="21"/>
        </w:rPr>
        <w:lastRenderedPageBreak/>
        <w:t>客服电话：</w:t>
      </w:r>
      <w:r w:rsidR="00EF7D90">
        <w:rPr>
          <w:rFonts w:ascii="宋体" w:eastAsia="宋体" w:hAnsi="宋体" w:cs="Calibri" w:hint="eastAsia"/>
          <w:color w:val="000000"/>
          <w:kern w:val="0"/>
          <w:szCs w:val="21"/>
        </w:rPr>
        <w:t>9</w:t>
      </w:r>
      <w:r w:rsidR="00EF7D90">
        <w:rPr>
          <w:rFonts w:ascii="宋体" w:eastAsia="宋体" w:hAnsi="宋体" w:cs="Calibri"/>
          <w:color w:val="000000"/>
          <w:kern w:val="0"/>
          <w:szCs w:val="21"/>
        </w:rPr>
        <w:t>5318</w:t>
      </w:r>
    </w:p>
    <w:p w:rsidR="00A4417E" w:rsidRDefault="00D87D0D" w:rsidP="007E6C57">
      <w:pPr>
        <w:widowControl/>
        <w:spacing w:line="360" w:lineRule="auto"/>
        <w:ind w:leftChars="200" w:left="420"/>
        <w:jc w:val="left"/>
        <w:rPr>
          <w:rFonts w:ascii="宋体" w:eastAsia="宋体" w:hAnsi="宋体" w:cs="Calibri"/>
          <w:color w:val="000000"/>
          <w:kern w:val="0"/>
          <w:szCs w:val="21"/>
        </w:rPr>
      </w:pPr>
      <w:r w:rsidRPr="00C97B54">
        <w:rPr>
          <w:rFonts w:ascii="宋体" w:eastAsia="宋体" w:hAnsi="宋体" w:cs="Calibri" w:hint="eastAsia"/>
          <w:color w:val="000000"/>
          <w:kern w:val="0"/>
          <w:szCs w:val="21"/>
        </w:rPr>
        <w:t>公司网站：</w:t>
      </w:r>
      <w:r w:rsidR="00EF7D90">
        <w:rPr>
          <w:rFonts w:ascii="宋体" w:eastAsia="宋体" w:hAnsi="宋体" w:cs="Calibri" w:hint="eastAsia"/>
          <w:color w:val="000000"/>
          <w:kern w:val="0"/>
          <w:szCs w:val="21"/>
        </w:rPr>
        <w:t>w</w:t>
      </w:r>
      <w:r w:rsidR="00EF7D90">
        <w:rPr>
          <w:rFonts w:ascii="宋体" w:eastAsia="宋体" w:hAnsi="宋体" w:cs="Calibri"/>
          <w:color w:val="000000"/>
          <w:kern w:val="0"/>
          <w:szCs w:val="21"/>
        </w:rPr>
        <w:t>ww.hazq.com</w:t>
      </w:r>
      <w:bookmarkStart w:id="0" w:name="_GoBack"/>
      <w:bookmarkEnd w:id="0"/>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3158A0" w:rsidP="004228D4">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594061">
        <w:rPr>
          <w:rFonts w:ascii="宋体" w:eastAsia="宋体" w:hAnsi="宋体" w:cs="Calibri" w:hint="eastAsia"/>
          <w:color w:val="000000"/>
          <w:kern w:val="0"/>
          <w:szCs w:val="21"/>
        </w:rPr>
        <w:t>二○</w:t>
      </w:r>
      <w:r w:rsidR="005B1D53">
        <w:rPr>
          <w:rFonts w:ascii="宋体" w:eastAsia="宋体" w:hAnsi="宋体" w:cs="Calibri" w:hint="eastAsia"/>
          <w:color w:val="000000"/>
          <w:kern w:val="0"/>
          <w:szCs w:val="21"/>
        </w:rPr>
        <w:t>年</w:t>
      </w:r>
      <w:r w:rsidR="00594061">
        <w:rPr>
          <w:rFonts w:ascii="宋体" w:eastAsia="宋体" w:hAnsi="宋体" w:cs="Calibri" w:hint="eastAsia"/>
          <w:color w:val="000000"/>
          <w:kern w:val="0"/>
          <w:szCs w:val="21"/>
        </w:rPr>
        <w:t>四</w:t>
      </w:r>
      <w:r w:rsidR="005B1D53">
        <w:rPr>
          <w:rFonts w:ascii="宋体" w:eastAsia="宋体" w:hAnsi="宋体" w:cs="Calibri" w:hint="eastAsia"/>
          <w:color w:val="000000"/>
          <w:kern w:val="0"/>
          <w:szCs w:val="21"/>
        </w:rPr>
        <w:t>月</w:t>
      </w:r>
      <w:r w:rsidR="00594061">
        <w:rPr>
          <w:rFonts w:ascii="宋体" w:eastAsia="宋体" w:hAnsi="宋体" w:cs="Calibri" w:hint="eastAsia"/>
          <w:color w:val="000000"/>
          <w:kern w:val="0"/>
          <w:szCs w:val="21"/>
        </w:rPr>
        <w:t>九</w:t>
      </w:r>
      <w:r w:rsidR="005B1D53" w:rsidRPr="00817554">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0588" w:rsidRDefault="00A30588" w:rsidP="00CB23F9">
      <w:r>
        <w:separator/>
      </w:r>
    </w:p>
  </w:endnote>
  <w:endnote w:type="continuationSeparator" w:id="0">
    <w:p w:rsidR="00A30588" w:rsidRDefault="00A30588"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0588" w:rsidRDefault="00A30588" w:rsidP="00CB23F9">
      <w:r>
        <w:separator/>
      </w:r>
    </w:p>
  </w:footnote>
  <w:footnote w:type="continuationSeparator" w:id="0">
    <w:p w:rsidR="00A30588" w:rsidRDefault="00A30588" w:rsidP="00CB23F9">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孙懿">
    <w15:presenceInfo w15:providerId="None" w15:userId="孙懿"/>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47C93"/>
    <w:rsid w:val="0005325C"/>
    <w:rsid w:val="00053447"/>
    <w:rsid w:val="000845D6"/>
    <w:rsid w:val="000866CD"/>
    <w:rsid w:val="000A37C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3B98"/>
    <w:rsid w:val="00153D29"/>
    <w:rsid w:val="0015492E"/>
    <w:rsid w:val="00161C3C"/>
    <w:rsid w:val="0016440B"/>
    <w:rsid w:val="00164F8D"/>
    <w:rsid w:val="0017005E"/>
    <w:rsid w:val="00185799"/>
    <w:rsid w:val="00186642"/>
    <w:rsid w:val="00192984"/>
    <w:rsid w:val="001A08E9"/>
    <w:rsid w:val="001E2726"/>
    <w:rsid w:val="001F5024"/>
    <w:rsid w:val="001F7AF7"/>
    <w:rsid w:val="00211961"/>
    <w:rsid w:val="00222108"/>
    <w:rsid w:val="00231B53"/>
    <w:rsid w:val="00273DA4"/>
    <w:rsid w:val="0029219E"/>
    <w:rsid w:val="002A313C"/>
    <w:rsid w:val="002D7C8B"/>
    <w:rsid w:val="002E39DF"/>
    <w:rsid w:val="00307FB6"/>
    <w:rsid w:val="003157F5"/>
    <w:rsid w:val="003158A0"/>
    <w:rsid w:val="0032369D"/>
    <w:rsid w:val="003245A6"/>
    <w:rsid w:val="00335551"/>
    <w:rsid w:val="003648F6"/>
    <w:rsid w:val="00382A5D"/>
    <w:rsid w:val="003A65B9"/>
    <w:rsid w:val="003C4AD5"/>
    <w:rsid w:val="00407342"/>
    <w:rsid w:val="0041332B"/>
    <w:rsid w:val="004228D4"/>
    <w:rsid w:val="00431B29"/>
    <w:rsid w:val="00432895"/>
    <w:rsid w:val="00444DE4"/>
    <w:rsid w:val="00493B0F"/>
    <w:rsid w:val="00497AE9"/>
    <w:rsid w:val="004A0701"/>
    <w:rsid w:val="004A78C5"/>
    <w:rsid w:val="004B521F"/>
    <w:rsid w:val="004C1531"/>
    <w:rsid w:val="004E6304"/>
    <w:rsid w:val="00506369"/>
    <w:rsid w:val="00510AEC"/>
    <w:rsid w:val="00524EFE"/>
    <w:rsid w:val="00531823"/>
    <w:rsid w:val="00540B51"/>
    <w:rsid w:val="00540EA3"/>
    <w:rsid w:val="005516CE"/>
    <w:rsid w:val="00564E78"/>
    <w:rsid w:val="00576669"/>
    <w:rsid w:val="00584F5E"/>
    <w:rsid w:val="00586C7A"/>
    <w:rsid w:val="005873F3"/>
    <w:rsid w:val="00594061"/>
    <w:rsid w:val="00595635"/>
    <w:rsid w:val="005A2A8F"/>
    <w:rsid w:val="005A730C"/>
    <w:rsid w:val="005B1D53"/>
    <w:rsid w:val="005B4903"/>
    <w:rsid w:val="005B5CED"/>
    <w:rsid w:val="005E26B5"/>
    <w:rsid w:val="005F0FF9"/>
    <w:rsid w:val="00624915"/>
    <w:rsid w:val="00626DF6"/>
    <w:rsid w:val="00634A21"/>
    <w:rsid w:val="0065319A"/>
    <w:rsid w:val="006568AE"/>
    <w:rsid w:val="00662005"/>
    <w:rsid w:val="006670A6"/>
    <w:rsid w:val="006715C2"/>
    <w:rsid w:val="00686AEB"/>
    <w:rsid w:val="00692B3F"/>
    <w:rsid w:val="006A0E1E"/>
    <w:rsid w:val="006A5027"/>
    <w:rsid w:val="006A79EC"/>
    <w:rsid w:val="006C3287"/>
    <w:rsid w:val="006F4B7D"/>
    <w:rsid w:val="00705727"/>
    <w:rsid w:val="00750AA8"/>
    <w:rsid w:val="00752953"/>
    <w:rsid w:val="00762507"/>
    <w:rsid w:val="00782179"/>
    <w:rsid w:val="007872D0"/>
    <w:rsid w:val="007A2D93"/>
    <w:rsid w:val="007C6EB5"/>
    <w:rsid w:val="007E429E"/>
    <w:rsid w:val="007E6C57"/>
    <w:rsid w:val="007F0B92"/>
    <w:rsid w:val="007F1B88"/>
    <w:rsid w:val="00815249"/>
    <w:rsid w:val="00817554"/>
    <w:rsid w:val="00835926"/>
    <w:rsid w:val="00846E74"/>
    <w:rsid w:val="00847904"/>
    <w:rsid w:val="00850F93"/>
    <w:rsid w:val="00862A8E"/>
    <w:rsid w:val="00881E6A"/>
    <w:rsid w:val="0088220E"/>
    <w:rsid w:val="0088331C"/>
    <w:rsid w:val="00885459"/>
    <w:rsid w:val="00891162"/>
    <w:rsid w:val="008B7D62"/>
    <w:rsid w:val="008C38A2"/>
    <w:rsid w:val="008F297F"/>
    <w:rsid w:val="008F4AC6"/>
    <w:rsid w:val="00904391"/>
    <w:rsid w:val="009167E2"/>
    <w:rsid w:val="00917F6C"/>
    <w:rsid w:val="0092733B"/>
    <w:rsid w:val="00933EAB"/>
    <w:rsid w:val="00957396"/>
    <w:rsid w:val="00960151"/>
    <w:rsid w:val="009678FB"/>
    <w:rsid w:val="009816CB"/>
    <w:rsid w:val="00982575"/>
    <w:rsid w:val="00984BC3"/>
    <w:rsid w:val="009927DC"/>
    <w:rsid w:val="0099332B"/>
    <w:rsid w:val="009C27D6"/>
    <w:rsid w:val="009C70A8"/>
    <w:rsid w:val="009E5DC3"/>
    <w:rsid w:val="00A066C7"/>
    <w:rsid w:val="00A145CB"/>
    <w:rsid w:val="00A1468E"/>
    <w:rsid w:val="00A2059D"/>
    <w:rsid w:val="00A30588"/>
    <w:rsid w:val="00A4417E"/>
    <w:rsid w:val="00A4467A"/>
    <w:rsid w:val="00A47EEB"/>
    <w:rsid w:val="00A534AC"/>
    <w:rsid w:val="00A53889"/>
    <w:rsid w:val="00A60441"/>
    <w:rsid w:val="00A76ED2"/>
    <w:rsid w:val="00A81542"/>
    <w:rsid w:val="00AA4F88"/>
    <w:rsid w:val="00AA7BAC"/>
    <w:rsid w:val="00AC0F9B"/>
    <w:rsid w:val="00AC2611"/>
    <w:rsid w:val="00AD37E8"/>
    <w:rsid w:val="00AF5292"/>
    <w:rsid w:val="00B013AF"/>
    <w:rsid w:val="00B06163"/>
    <w:rsid w:val="00B103C3"/>
    <w:rsid w:val="00B40BB8"/>
    <w:rsid w:val="00B4754E"/>
    <w:rsid w:val="00B47DFC"/>
    <w:rsid w:val="00B664EE"/>
    <w:rsid w:val="00B87F62"/>
    <w:rsid w:val="00BA101F"/>
    <w:rsid w:val="00BA2C2B"/>
    <w:rsid w:val="00BB24BB"/>
    <w:rsid w:val="00BB2B6F"/>
    <w:rsid w:val="00BC14D6"/>
    <w:rsid w:val="00BD2690"/>
    <w:rsid w:val="00BF0517"/>
    <w:rsid w:val="00C1570B"/>
    <w:rsid w:val="00C4239D"/>
    <w:rsid w:val="00C62665"/>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29AB"/>
    <w:rsid w:val="00D14422"/>
    <w:rsid w:val="00D15EDA"/>
    <w:rsid w:val="00D203DF"/>
    <w:rsid w:val="00D275D5"/>
    <w:rsid w:val="00D33650"/>
    <w:rsid w:val="00D462A3"/>
    <w:rsid w:val="00D61D1C"/>
    <w:rsid w:val="00D63A38"/>
    <w:rsid w:val="00D70414"/>
    <w:rsid w:val="00D70BF7"/>
    <w:rsid w:val="00D77088"/>
    <w:rsid w:val="00D772A5"/>
    <w:rsid w:val="00D80774"/>
    <w:rsid w:val="00D87D0D"/>
    <w:rsid w:val="00D969DF"/>
    <w:rsid w:val="00DA00DE"/>
    <w:rsid w:val="00DC1837"/>
    <w:rsid w:val="00DC2D68"/>
    <w:rsid w:val="00DE16FC"/>
    <w:rsid w:val="00DE5A26"/>
    <w:rsid w:val="00DE5CC1"/>
    <w:rsid w:val="00DE77B3"/>
    <w:rsid w:val="00DF5D70"/>
    <w:rsid w:val="00E022BF"/>
    <w:rsid w:val="00E12E40"/>
    <w:rsid w:val="00E17BC7"/>
    <w:rsid w:val="00E2674D"/>
    <w:rsid w:val="00E4200A"/>
    <w:rsid w:val="00E42FE9"/>
    <w:rsid w:val="00E44BD4"/>
    <w:rsid w:val="00E70217"/>
    <w:rsid w:val="00E83C85"/>
    <w:rsid w:val="00E95FDE"/>
    <w:rsid w:val="00EA291B"/>
    <w:rsid w:val="00ED38AD"/>
    <w:rsid w:val="00EE6842"/>
    <w:rsid w:val="00EF7D90"/>
    <w:rsid w:val="00F00FA0"/>
    <w:rsid w:val="00F07918"/>
    <w:rsid w:val="00F32A0E"/>
    <w:rsid w:val="00F36946"/>
    <w:rsid w:val="00F5032A"/>
    <w:rsid w:val="00F534D8"/>
    <w:rsid w:val="00F537EC"/>
    <w:rsid w:val="00F76845"/>
    <w:rsid w:val="00F86927"/>
    <w:rsid w:val="00F87967"/>
    <w:rsid w:val="00F95946"/>
    <w:rsid w:val="00FA340E"/>
    <w:rsid w:val="00FA7DDC"/>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156D38-D8EB-4A8C-A4BC-5646BFB594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3</Pages>
  <Words>245</Words>
  <Characters>1402</Characters>
  <Application>Microsoft Office Word</Application>
  <DocSecurity>0</DocSecurity>
  <Lines>11</Lines>
  <Paragraphs>3</Paragraphs>
  <ScaleCrop>false</ScaleCrop>
  <Company>Microsoft</Company>
  <LinksUpToDate>false</LinksUpToDate>
  <CharactersWithSpaces>1644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huangbing</dc:creator>
  <cp:keywords/>
  <dc:description/>
  <cp:lastModifiedBy>huangbing</cp:lastModifiedBy>
  <cp:revision>34</cp:revision>
  <dcterms:created xsi:type="dcterms:W3CDTF">2019-09-23T05:07:00Z</dcterms:created>
  <dcterms:modified xsi:type="dcterms:W3CDTF">2020-04-03T07:18:00Z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