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EC3" w:rsidRDefault="005B20A4" w:rsidP="00F616EB">
      <w:pPr>
        <w:widowControl/>
        <w:spacing w:line="360" w:lineRule="auto"/>
        <w:jc w:val="center"/>
        <w:rPr>
          <w:rFonts w:ascii="Arial" w:hAnsi="Arial"/>
          <w:b/>
          <w:bCs/>
          <w:color w:val="000000"/>
          <w:sz w:val="30"/>
          <w:szCs w:val="30"/>
        </w:rPr>
      </w:pPr>
      <w:r>
        <w:rPr>
          <w:rFonts w:ascii="Arial" w:hAnsi="宋体" w:hint="eastAsia"/>
          <w:b/>
          <w:bCs/>
          <w:color w:val="000000"/>
          <w:sz w:val="30"/>
          <w:szCs w:val="30"/>
        </w:rPr>
        <w:t>富</w:t>
      </w:r>
      <w:proofErr w:type="gramStart"/>
      <w:r>
        <w:rPr>
          <w:rFonts w:ascii="Arial" w:hAnsi="宋体" w:hint="eastAsia"/>
          <w:b/>
          <w:bCs/>
          <w:color w:val="000000"/>
          <w:sz w:val="30"/>
          <w:szCs w:val="30"/>
        </w:rPr>
        <w:t>荣基金</w:t>
      </w:r>
      <w:proofErr w:type="gramEnd"/>
      <w:r>
        <w:rPr>
          <w:rFonts w:ascii="Arial" w:hAnsi="宋体" w:hint="eastAsia"/>
          <w:b/>
          <w:bCs/>
          <w:color w:val="000000"/>
          <w:sz w:val="30"/>
          <w:szCs w:val="30"/>
        </w:rPr>
        <w:t>管理有限公司关于</w:t>
      </w:r>
      <w:r w:rsidR="00F03767" w:rsidRPr="00F03767">
        <w:rPr>
          <w:rFonts w:ascii="Arial" w:hAnsi="宋体" w:hint="eastAsia"/>
          <w:b/>
          <w:bCs/>
          <w:color w:val="000000"/>
          <w:sz w:val="30"/>
          <w:szCs w:val="30"/>
        </w:rPr>
        <w:t>富荣信息技术混合型证券投资基金</w:t>
      </w:r>
      <w:r>
        <w:rPr>
          <w:rFonts w:ascii="Arial" w:hAnsi="宋体" w:hint="eastAsia"/>
          <w:b/>
          <w:bCs/>
          <w:color w:val="000000"/>
          <w:sz w:val="30"/>
          <w:szCs w:val="30"/>
        </w:rPr>
        <w:t>参加</w:t>
      </w:r>
      <w:r w:rsidR="000271E7">
        <w:rPr>
          <w:rFonts w:ascii="Arial" w:hAnsi="宋体" w:hint="eastAsia"/>
          <w:b/>
          <w:bCs/>
          <w:color w:val="000000"/>
          <w:sz w:val="30"/>
          <w:szCs w:val="30"/>
        </w:rPr>
        <w:t>销售机构及直销</w:t>
      </w:r>
      <w:r w:rsidR="00C42483">
        <w:rPr>
          <w:rFonts w:ascii="Arial" w:hAnsi="宋体" w:hint="eastAsia"/>
          <w:b/>
          <w:bCs/>
          <w:color w:val="000000"/>
          <w:sz w:val="30"/>
          <w:szCs w:val="30"/>
        </w:rPr>
        <w:t>渠道</w:t>
      </w:r>
      <w:r w:rsidR="00F616EB" w:rsidRPr="00F616EB">
        <w:rPr>
          <w:rFonts w:ascii="Arial" w:hAnsi="宋体" w:hint="eastAsia"/>
          <w:b/>
          <w:bCs/>
          <w:color w:val="000000"/>
          <w:sz w:val="30"/>
          <w:szCs w:val="30"/>
          <w:lang w:bidi="ar"/>
        </w:rPr>
        <w:t>基金申购及定期定额投资申购费率优惠活动的公告</w:t>
      </w:r>
    </w:p>
    <w:p w:rsidR="00883EC3" w:rsidRDefault="00883EC3">
      <w:pPr>
        <w:ind w:firstLineChars="200" w:firstLine="420"/>
        <w:jc w:val="center"/>
      </w:pPr>
    </w:p>
    <w:p w:rsidR="000271E7" w:rsidRDefault="000271E7" w:rsidP="001A63D2">
      <w:pPr>
        <w:spacing w:line="360" w:lineRule="auto"/>
        <w:ind w:firstLineChars="200" w:firstLine="420"/>
        <w:jc w:val="left"/>
      </w:pPr>
      <w:r>
        <w:rPr>
          <w:rFonts w:hint="eastAsia"/>
        </w:rPr>
        <w:t>一、</w:t>
      </w:r>
      <w:r w:rsidRPr="000271E7">
        <w:rPr>
          <w:rFonts w:hint="eastAsia"/>
        </w:rPr>
        <w:t>代销机构费率优惠内容</w:t>
      </w:r>
    </w:p>
    <w:p w:rsidR="00883EC3" w:rsidRDefault="005B20A4" w:rsidP="001A63D2">
      <w:pPr>
        <w:spacing w:line="360" w:lineRule="auto"/>
        <w:ind w:firstLineChars="200" w:firstLine="420"/>
        <w:jc w:val="left"/>
      </w:pPr>
      <w:r>
        <w:t>为满足广大投资者的理财需求，经</w:t>
      </w:r>
      <w:r>
        <w:rPr>
          <w:rFonts w:hint="eastAsia"/>
        </w:rPr>
        <w:t>富</w:t>
      </w:r>
      <w:proofErr w:type="gramStart"/>
      <w:r>
        <w:rPr>
          <w:rFonts w:hint="eastAsia"/>
        </w:rPr>
        <w:t>荣</w:t>
      </w:r>
      <w:r>
        <w:t>基金</w:t>
      </w:r>
      <w:proofErr w:type="gramEnd"/>
      <w:r>
        <w:t>管理有限公司（以下简称</w:t>
      </w:r>
      <w:r>
        <w:t>“</w:t>
      </w:r>
      <w:r>
        <w:t>本公司</w:t>
      </w:r>
      <w:r>
        <w:t>”</w:t>
      </w:r>
      <w:r w:rsidR="00AE6876">
        <w:t>）与销售机构协商一致，</w:t>
      </w:r>
      <w:r w:rsidR="00AE6876" w:rsidRPr="00AE6876">
        <w:t>自</w:t>
      </w:r>
      <w:r w:rsidRPr="008048D5">
        <w:t>20</w:t>
      </w:r>
      <w:r w:rsidR="00BE3E57" w:rsidRPr="008048D5">
        <w:rPr>
          <w:rFonts w:hint="eastAsia"/>
        </w:rPr>
        <w:t>22</w:t>
      </w:r>
      <w:r w:rsidR="00AE6876" w:rsidRPr="008048D5">
        <w:rPr>
          <w:rFonts w:hint="eastAsia"/>
        </w:rPr>
        <w:t>年</w:t>
      </w:r>
      <w:r w:rsidR="005047A3" w:rsidRPr="008048D5">
        <w:rPr>
          <w:rFonts w:hint="eastAsia"/>
        </w:rPr>
        <w:t>1</w:t>
      </w:r>
      <w:r w:rsidRPr="008048D5">
        <w:t>月</w:t>
      </w:r>
      <w:r w:rsidR="008048D5" w:rsidRPr="008048D5">
        <w:rPr>
          <w:rFonts w:hint="eastAsia"/>
        </w:rPr>
        <w:t>4</w:t>
      </w:r>
      <w:r w:rsidRPr="008048D5">
        <w:t>日</w:t>
      </w:r>
      <w:r w:rsidRPr="00AE6876">
        <w:t>起</w:t>
      </w:r>
      <w:r>
        <w:t>，本公司旗下</w:t>
      </w:r>
      <w:r w:rsidR="00ED15FB" w:rsidRPr="00ED15FB">
        <w:rPr>
          <w:rFonts w:hint="eastAsia"/>
        </w:rPr>
        <w:t>富荣信息技术混合型证券投资基金</w:t>
      </w:r>
      <w:r>
        <w:t>参加以下销售机构</w:t>
      </w:r>
      <w:r w:rsidR="00192949">
        <w:rPr>
          <w:rFonts w:hint="eastAsia"/>
        </w:rPr>
        <w:t>开展的基金申购及</w:t>
      </w:r>
      <w:r w:rsidR="001A63D2">
        <w:rPr>
          <w:rFonts w:hint="eastAsia"/>
        </w:rPr>
        <w:t>定期定额投资申购费率优惠活动</w:t>
      </w:r>
      <w:r w:rsidR="00192949">
        <w:rPr>
          <w:rFonts w:hint="eastAsia"/>
        </w:rPr>
        <w:t>，相关</w:t>
      </w:r>
      <w:r w:rsidR="00192949">
        <w:t>优惠方案</w:t>
      </w:r>
      <w:r>
        <w:t>公告如下：</w:t>
      </w:r>
    </w:p>
    <w:p w:rsidR="00883EC3" w:rsidRDefault="00883EC3">
      <w:pPr>
        <w:spacing w:line="360" w:lineRule="auto"/>
        <w:ind w:firstLineChars="200" w:firstLine="420"/>
        <w:jc w:val="left"/>
      </w:pPr>
    </w:p>
    <w:p w:rsidR="00883EC3" w:rsidRDefault="00E269F3">
      <w:pPr>
        <w:spacing w:line="360" w:lineRule="auto"/>
        <w:ind w:firstLine="420"/>
        <w:jc w:val="left"/>
      </w:pPr>
      <w:r>
        <w:rPr>
          <w:rFonts w:hint="eastAsia"/>
        </w:rPr>
        <w:t>1</w:t>
      </w:r>
      <w:r>
        <w:rPr>
          <w:rFonts w:hint="eastAsia"/>
        </w:rPr>
        <w:t>、</w:t>
      </w:r>
      <w:r w:rsidR="005B20A4">
        <w:rPr>
          <w:rFonts w:hint="eastAsia"/>
        </w:rPr>
        <w:t>适用代销机构</w:t>
      </w:r>
    </w:p>
    <w:tbl>
      <w:tblPr>
        <w:tblStyle w:val="a8"/>
        <w:tblW w:w="8080" w:type="dxa"/>
        <w:tblInd w:w="392" w:type="dxa"/>
        <w:tblLayout w:type="fixed"/>
        <w:tblLook w:val="04A0" w:firstRow="1" w:lastRow="0" w:firstColumn="1" w:lastColumn="0" w:noHBand="0" w:noVBand="1"/>
      </w:tblPr>
      <w:tblGrid>
        <w:gridCol w:w="709"/>
        <w:gridCol w:w="2835"/>
        <w:gridCol w:w="4536"/>
      </w:tblGrid>
      <w:tr w:rsidR="006E4E48" w:rsidRPr="00C52A47" w:rsidTr="000012C4">
        <w:tc>
          <w:tcPr>
            <w:tcW w:w="709" w:type="dxa"/>
            <w:tcBorders>
              <w:top w:val="single" w:sz="4" w:space="0" w:color="auto"/>
              <w:left w:val="single" w:sz="4" w:space="0" w:color="auto"/>
              <w:bottom w:val="single" w:sz="4" w:space="0" w:color="auto"/>
              <w:right w:val="single" w:sz="4" w:space="0" w:color="auto"/>
            </w:tcBorders>
            <w:hideMark/>
          </w:tcPr>
          <w:p w:rsidR="006E4E48" w:rsidRPr="00C52A47" w:rsidRDefault="006E4E48" w:rsidP="00865BA6">
            <w:pPr>
              <w:spacing w:line="360" w:lineRule="auto"/>
              <w:jc w:val="center"/>
              <w:rPr>
                <w:rFonts w:asciiTheme="minorEastAsia" w:hAnsiTheme="minorEastAsia" w:cs="Arial"/>
              </w:rPr>
            </w:pPr>
            <w:r w:rsidRPr="00C52A47">
              <w:rPr>
                <w:rFonts w:asciiTheme="minorEastAsia" w:hAnsiTheme="minorEastAsia" w:cs="Arial" w:hint="eastAsia"/>
              </w:rPr>
              <w:t>序号</w:t>
            </w:r>
          </w:p>
        </w:tc>
        <w:tc>
          <w:tcPr>
            <w:tcW w:w="2835" w:type="dxa"/>
            <w:tcBorders>
              <w:top w:val="single" w:sz="4" w:space="0" w:color="auto"/>
              <w:left w:val="single" w:sz="4" w:space="0" w:color="auto"/>
              <w:bottom w:val="single" w:sz="4" w:space="0" w:color="auto"/>
              <w:right w:val="single" w:sz="4" w:space="0" w:color="auto"/>
            </w:tcBorders>
            <w:hideMark/>
          </w:tcPr>
          <w:p w:rsidR="006E4E48" w:rsidRPr="00C52A47" w:rsidRDefault="006E4E48" w:rsidP="00865BA6">
            <w:pPr>
              <w:spacing w:line="360" w:lineRule="auto"/>
              <w:jc w:val="center"/>
              <w:rPr>
                <w:rFonts w:asciiTheme="minorEastAsia" w:hAnsiTheme="minorEastAsia" w:cs="Arial"/>
              </w:rPr>
            </w:pPr>
            <w:r w:rsidRPr="00C52A47">
              <w:rPr>
                <w:rFonts w:asciiTheme="minorEastAsia" w:hAnsiTheme="minorEastAsia" w:cs="Arial" w:hint="eastAsia"/>
              </w:rPr>
              <w:t>代销机构名称</w:t>
            </w:r>
          </w:p>
        </w:tc>
        <w:tc>
          <w:tcPr>
            <w:tcW w:w="4536" w:type="dxa"/>
            <w:tcBorders>
              <w:top w:val="single" w:sz="4" w:space="0" w:color="auto"/>
              <w:left w:val="single" w:sz="4" w:space="0" w:color="auto"/>
              <w:bottom w:val="single" w:sz="4" w:space="0" w:color="auto"/>
              <w:right w:val="single" w:sz="4" w:space="0" w:color="auto"/>
            </w:tcBorders>
            <w:hideMark/>
          </w:tcPr>
          <w:p w:rsidR="006E4E48" w:rsidRPr="00C52A47" w:rsidRDefault="006E4E48" w:rsidP="00865BA6">
            <w:pPr>
              <w:spacing w:line="360" w:lineRule="auto"/>
              <w:jc w:val="center"/>
              <w:rPr>
                <w:rFonts w:asciiTheme="minorEastAsia" w:hAnsiTheme="minorEastAsia" w:cs="Arial"/>
              </w:rPr>
            </w:pPr>
            <w:r w:rsidRPr="00C52A47">
              <w:rPr>
                <w:rFonts w:asciiTheme="minorEastAsia" w:hAnsiTheme="minorEastAsia" w:cs="Arial" w:hint="eastAsia"/>
              </w:rPr>
              <w:t>代销机构信息</w:t>
            </w:r>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1</w:t>
            </w:r>
          </w:p>
        </w:tc>
        <w:tc>
          <w:tcPr>
            <w:tcW w:w="2835" w:type="dxa"/>
            <w:hideMark/>
          </w:tcPr>
          <w:p w:rsidR="006E4E48" w:rsidRPr="00A40A5E" w:rsidRDefault="006E4E48" w:rsidP="00865BA6">
            <w:pPr>
              <w:snapToGrid w:val="0"/>
              <w:spacing w:line="360" w:lineRule="auto"/>
              <w:jc w:val="left"/>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2</w:t>
            </w:r>
          </w:p>
        </w:tc>
        <w:tc>
          <w:tcPr>
            <w:tcW w:w="2835"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6E4E48" w:rsidRPr="00C52A47" w:rsidTr="000012C4">
        <w:trPr>
          <w:trHeight w:val="416"/>
        </w:trPr>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3</w:t>
            </w:r>
          </w:p>
        </w:tc>
        <w:tc>
          <w:tcPr>
            <w:tcW w:w="2835" w:type="dxa"/>
            <w:hideMark/>
          </w:tcPr>
          <w:p w:rsidR="006E4E48" w:rsidRPr="00C52A47" w:rsidRDefault="006E4E48" w:rsidP="00865BA6">
            <w:pPr>
              <w:spacing w:line="360" w:lineRule="auto"/>
              <w:rPr>
                <w:rFonts w:asciiTheme="minorEastAsia" w:hAnsiTheme="minorEastAsia" w:cs="Arial"/>
              </w:rPr>
            </w:pPr>
            <w:r>
              <w:rPr>
                <w:rFonts w:asciiTheme="minorEastAsia" w:hAnsiTheme="minorEastAsia" w:cs="Arial" w:hint="eastAsia"/>
              </w:rPr>
              <w:t>奕丰金融销售有限公司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rsidR="006E4E48" w:rsidRPr="00C52A47" w:rsidRDefault="006E4E48" w:rsidP="00865BA6">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6E4E48" w:rsidRPr="00C52A47" w:rsidTr="000012C4">
        <w:trPr>
          <w:trHeight w:val="1560"/>
        </w:trPr>
        <w:tc>
          <w:tcPr>
            <w:tcW w:w="709" w:type="dxa"/>
          </w:tcPr>
          <w:p w:rsidR="006E4E48" w:rsidRPr="000659A8" w:rsidRDefault="00A82D68" w:rsidP="00865BA6">
            <w:pPr>
              <w:spacing w:line="360" w:lineRule="auto"/>
              <w:jc w:val="center"/>
              <w:rPr>
                <w:rFonts w:ascii="宋体" w:hAnsi="宋体" w:cs="Arial"/>
              </w:rPr>
            </w:pPr>
            <w:r>
              <w:rPr>
                <w:rFonts w:ascii="宋体" w:hAnsi="宋体" w:cs="Arial" w:hint="eastAsia"/>
              </w:rPr>
              <w:t>4</w:t>
            </w:r>
          </w:p>
        </w:tc>
        <w:tc>
          <w:tcPr>
            <w:tcW w:w="2835"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6E4E48" w:rsidRPr="00C52A47" w:rsidTr="000012C4">
        <w:trPr>
          <w:trHeight w:val="1479"/>
        </w:trPr>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lastRenderedPageBreak/>
              <w:t>5</w:t>
            </w:r>
          </w:p>
        </w:tc>
        <w:tc>
          <w:tcPr>
            <w:tcW w:w="2835" w:type="dxa"/>
            <w:hideMark/>
          </w:tcPr>
          <w:p w:rsidR="006E4E48" w:rsidRPr="008076EE" w:rsidRDefault="006E4E48" w:rsidP="00865BA6">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36" w:type="dxa"/>
            <w:hideMark/>
          </w:tcPr>
          <w:p w:rsidR="006E4E48" w:rsidRPr="008076EE" w:rsidRDefault="006E4E48" w:rsidP="00865BA6">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rsidR="006E4E48" w:rsidRPr="008076EE" w:rsidRDefault="006E4E48" w:rsidP="00865BA6">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rsidR="006E4E48" w:rsidRPr="008076EE" w:rsidRDefault="006E4E48" w:rsidP="00865BA6">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6E4E48" w:rsidRPr="00C52A47" w:rsidTr="000012C4">
        <w:trPr>
          <w:trHeight w:val="1756"/>
        </w:trPr>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6</w:t>
            </w:r>
          </w:p>
        </w:tc>
        <w:tc>
          <w:tcPr>
            <w:tcW w:w="2835" w:type="dxa"/>
          </w:tcPr>
          <w:p w:rsidR="006E4E48" w:rsidRPr="00A40A5E" w:rsidRDefault="006E4E48" w:rsidP="00865BA6">
            <w:pPr>
              <w:snapToGrid w:val="0"/>
              <w:spacing w:line="360" w:lineRule="auto"/>
              <w:rPr>
                <w:rFonts w:ascii="宋体" w:hAnsi="宋体" w:cs="Calibri"/>
                <w:color w:val="000000"/>
                <w:szCs w:val="21"/>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4536" w:type="dxa"/>
          </w:tcPr>
          <w:p w:rsidR="006E4E48" w:rsidRPr="00E9771B" w:rsidRDefault="006E4E48" w:rsidP="00865BA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rsidR="006E4E48" w:rsidRPr="00E9771B" w:rsidRDefault="006E4E48" w:rsidP="00865BA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rsidR="006E4E48" w:rsidRPr="00A40A5E" w:rsidRDefault="006E4E48" w:rsidP="00865BA6">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6E4E48" w:rsidRPr="00C52A47" w:rsidTr="000012C4">
        <w:trPr>
          <w:trHeight w:val="1838"/>
        </w:trPr>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7</w:t>
            </w:r>
          </w:p>
        </w:tc>
        <w:tc>
          <w:tcPr>
            <w:tcW w:w="2835"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9" w:history="1">
              <w:r w:rsidRPr="00A40A5E">
                <w:rPr>
                  <w:rFonts w:ascii="宋体" w:hAnsi="宋体" w:cs="Calibri" w:hint="eastAsia"/>
                  <w:color w:val="000000"/>
                  <w:szCs w:val="21"/>
                </w:rPr>
                <w:t>www.fund123.cn</w:t>
              </w:r>
            </w:hyperlink>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8</w:t>
            </w:r>
          </w:p>
        </w:tc>
        <w:tc>
          <w:tcPr>
            <w:tcW w:w="2835"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0" w:history="1">
              <w:r w:rsidRPr="00A40A5E">
                <w:rPr>
                  <w:rFonts w:cs="Calibri" w:hint="eastAsia"/>
                  <w:color w:val="000000"/>
                  <w:szCs w:val="21"/>
                </w:rPr>
                <w:t>www.5ifund.com</w:t>
              </w:r>
            </w:hyperlink>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9</w:t>
            </w:r>
          </w:p>
        </w:tc>
        <w:tc>
          <w:tcPr>
            <w:tcW w:w="2835"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6E4E48" w:rsidRPr="00C52A47" w:rsidTr="000012C4">
        <w:tc>
          <w:tcPr>
            <w:tcW w:w="709" w:type="dxa"/>
          </w:tcPr>
          <w:p w:rsidR="006E4E48" w:rsidRDefault="006E4E48" w:rsidP="00A82D68">
            <w:pPr>
              <w:spacing w:line="360" w:lineRule="auto"/>
              <w:jc w:val="center"/>
              <w:rPr>
                <w:rFonts w:ascii="宋体" w:hAnsi="宋体" w:cs="Arial"/>
              </w:rPr>
            </w:pPr>
            <w:r>
              <w:rPr>
                <w:rFonts w:ascii="宋体" w:hAnsi="宋体" w:cs="Arial" w:hint="eastAsia"/>
              </w:rPr>
              <w:t>1</w:t>
            </w:r>
            <w:r w:rsidR="00A82D68">
              <w:rPr>
                <w:rFonts w:ascii="宋体" w:hAnsi="宋体" w:cs="Arial" w:hint="eastAsia"/>
              </w:rPr>
              <w:t>0</w:t>
            </w:r>
          </w:p>
        </w:tc>
        <w:tc>
          <w:tcPr>
            <w:tcW w:w="2835" w:type="dxa"/>
          </w:tcPr>
          <w:p w:rsidR="006E4E48" w:rsidRPr="003E629A" w:rsidRDefault="006E4E48" w:rsidP="00865BA6">
            <w:pPr>
              <w:snapToGrid w:val="0"/>
              <w:spacing w:line="360" w:lineRule="auto"/>
              <w:rPr>
                <w:rFonts w:ascii="宋体" w:hAnsi="宋体" w:cs="Calibri"/>
                <w:color w:val="000000"/>
                <w:szCs w:val="21"/>
              </w:rPr>
            </w:pPr>
            <w:r w:rsidRPr="005F1493">
              <w:rPr>
                <w:rFonts w:ascii="宋体" w:hAnsi="宋体" w:cs="Calibri" w:hint="eastAsia"/>
                <w:bCs/>
                <w:color w:val="000000"/>
                <w:szCs w:val="21"/>
              </w:rPr>
              <w:t>深圳市金斧子基金销售有限公司</w:t>
            </w:r>
          </w:p>
        </w:tc>
        <w:tc>
          <w:tcPr>
            <w:tcW w:w="4536" w:type="dxa"/>
          </w:tcPr>
          <w:p w:rsidR="006E4E48" w:rsidRPr="00E9771B" w:rsidRDefault="006E4E48" w:rsidP="00865BA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rsidR="006E4E48" w:rsidRPr="00E9771B" w:rsidRDefault="006E4E48" w:rsidP="00865BA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rsidR="006E4E48" w:rsidRPr="000659A8" w:rsidRDefault="006E4E48" w:rsidP="00865BA6">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公司网址：www.jfzinv.com</w:t>
            </w:r>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11</w:t>
            </w:r>
          </w:p>
        </w:tc>
        <w:tc>
          <w:tcPr>
            <w:tcW w:w="2835"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536"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12</w:t>
            </w:r>
          </w:p>
        </w:tc>
        <w:tc>
          <w:tcPr>
            <w:tcW w:w="2835"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珠海</w:t>
            </w:r>
            <w:proofErr w:type="gramStart"/>
            <w:r w:rsidRPr="000659A8">
              <w:rPr>
                <w:rFonts w:ascii="宋体" w:hAnsi="宋体" w:cs="Calibri" w:hint="eastAsia"/>
                <w:color w:val="000000"/>
                <w:szCs w:val="21"/>
              </w:rPr>
              <w:t>盈米</w:t>
            </w:r>
            <w:r>
              <w:rPr>
                <w:rFonts w:ascii="宋体" w:hAnsi="宋体" w:cs="Calibri" w:hint="eastAsia"/>
                <w:color w:val="000000"/>
                <w:szCs w:val="21"/>
              </w:rPr>
              <w:t>基金</w:t>
            </w:r>
            <w:proofErr w:type="gramEnd"/>
            <w:r>
              <w:rPr>
                <w:rFonts w:ascii="宋体" w:hAnsi="宋体" w:cs="Calibri" w:hint="eastAsia"/>
                <w:color w:val="000000"/>
                <w:szCs w:val="21"/>
              </w:rPr>
              <w:t>销售</w:t>
            </w:r>
            <w:r w:rsidRPr="000659A8">
              <w:rPr>
                <w:rFonts w:ascii="宋体" w:hAnsi="宋体" w:cs="Calibri" w:hint="eastAsia"/>
                <w:color w:val="000000"/>
                <w:szCs w:val="21"/>
              </w:rPr>
              <w:t>有限公司</w:t>
            </w:r>
          </w:p>
        </w:tc>
        <w:tc>
          <w:tcPr>
            <w:tcW w:w="4536"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1" w:history="1">
              <w:r w:rsidRPr="000659A8">
                <w:rPr>
                  <w:rFonts w:ascii="宋体" w:hAnsi="宋体" w:cs="Calibri"/>
                  <w:color w:val="000000"/>
                  <w:szCs w:val="21"/>
                </w:rPr>
                <w:t>www.yingmi.cn</w:t>
              </w:r>
            </w:hyperlink>
          </w:p>
        </w:tc>
      </w:tr>
      <w:tr w:rsidR="006E4E48" w:rsidRPr="00C52A47" w:rsidTr="000012C4">
        <w:trPr>
          <w:trHeight w:val="1118"/>
        </w:trPr>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lastRenderedPageBreak/>
              <w:t>13</w:t>
            </w:r>
          </w:p>
        </w:tc>
        <w:tc>
          <w:tcPr>
            <w:tcW w:w="2835"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536"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6E4E48" w:rsidRPr="00C52A47" w:rsidTr="000012C4">
        <w:trPr>
          <w:trHeight w:val="1678"/>
        </w:trPr>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14</w:t>
            </w:r>
          </w:p>
        </w:tc>
        <w:tc>
          <w:tcPr>
            <w:tcW w:w="2835" w:type="dxa"/>
            <w:hideMark/>
          </w:tcPr>
          <w:p w:rsidR="006E4E48" w:rsidRPr="00A40A5E" w:rsidRDefault="006E4E48" w:rsidP="00865BA6">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rsidR="006E4E48" w:rsidRPr="00B85155"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hint="eastAsia"/>
                <w:szCs w:val="21"/>
              </w:rPr>
              <w:t>www.zhixin-inv.com</w:t>
            </w:r>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15</w:t>
            </w:r>
          </w:p>
        </w:tc>
        <w:tc>
          <w:tcPr>
            <w:tcW w:w="2835"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536" w:type="dxa"/>
            <w:hideMark/>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F818B8">
              <w:rPr>
                <w:rFonts w:ascii="宋体" w:hAnsi="宋体" w:cs="Calibri" w:hint="eastAsia"/>
                <w:bCs/>
                <w:color w:val="000000"/>
                <w:szCs w:val="21"/>
              </w:rPr>
              <w:t>北京市西城区宣武门外大街甲1号</w:t>
            </w:r>
            <w:proofErr w:type="gramStart"/>
            <w:r w:rsidRPr="00F818B8">
              <w:rPr>
                <w:rFonts w:ascii="宋体" w:hAnsi="宋体" w:cs="Calibri" w:hint="eastAsia"/>
                <w:bCs/>
                <w:color w:val="000000"/>
                <w:szCs w:val="21"/>
              </w:rPr>
              <w:t>环球财讯中心</w:t>
            </w:r>
            <w:proofErr w:type="gramEnd"/>
            <w:r w:rsidRPr="00F818B8">
              <w:rPr>
                <w:rFonts w:ascii="宋体" w:hAnsi="宋体" w:cs="Calibri" w:hint="eastAsia"/>
                <w:bCs/>
                <w:color w:val="000000"/>
                <w:szCs w:val="21"/>
              </w:rPr>
              <w:t>D座401</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Arial" w:hint="eastAsia"/>
              </w:rPr>
              <w:t>16</w:t>
            </w:r>
          </w:p>
        </w:tc>
        <w:tc>
          <w:tcPr>
            <w:tcW w:w="2835"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536"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6E4E48" w:rsidRPr="00C52A47" w:rsidTr="000012C4">
        <w:tc>
          <w:tcPr>
            <w:tcW w:w="709" w:type="dxa"/>
          </w:tcPr>
          <w:p w:rsidR="006E4E48" w:rsidRPr="00C52A47" w:rsidRDefault="00A82D68" w:rsidP="00865BA6">
            <w:pPr>
              <w:spacing w:line="360" w:lineRule="auto"/>
              <w:jc w:val="center"/>
              <w:rPr>
                <w:rFonts w:ascii="宋体" w:hAnsi="宋体" w:cs="Arial"/>
              </w:rPr>
            </w:pPr>
            <w:r>
              <w:rPr>
                <w:rFonts w:ascii="宋体" w:hAnsi="宋体" w:cs="宋体" w:hint="eastAsia"/>
              </w:rPr>
              <w:t>17</w:t>
            </w:r>
          </w:p>
        </w:tc>
        <w:tc>
          <w:tcPr>
            <w:tcW w:w="2835" w:type="dxa"/>
            <w:hideMark/>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536" w:type="dxa"/>
            <w:hideMark/>
          </w:tcPr>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2" w:history="1">
              <w:r w:rsidRPr="000659A8">
                <w:rPr>
                  <w:rFonts w:ascii="宋体" w:hAnsi="宋体" w:cs="Calibri"/>
                  <w:color w:val="000000"/>
                  <w:szCs w:val="21"/>
                </w:rPr>
                <w:t>www.jianfortune.com</w:t>
              </w:r>
            </w:hyperlink>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cs="宋体" w:hint="eastAsia"/>
              </w:rPr>
              <w:t>18</w:t>
            </w:r>
          </w:p>
        </w:tc>
        <w:tc>
          <w:tcPr>
            <w:tcW w:w="2835" w:type="dxa"/>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536" w:type="dxa"/>
          </w:tcPr>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t>19</w:t>
            </w:r>
          </w:p>
        </w:tc>
        <w:tc>
          <w:tcPr>
            <w:tcW w:w="2835" w:type="dxa"/>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536" w:type="dxa"/>
          </w:tcPr>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13" w:history="1">
              <w:r w:rsidRPr="000659A8">
                <w:rPr>
                  <w:rFonts w:ascii="宋体" w:hAnsi="宋体" w:cs="Calibri"/>
                  <w:color w:val="000000"/>
                  <w:szCs w:val="21"/>
                </w:rPr>
                <w:t>www.zlfund.cn</w:t>
              </w:r>
            </w:hyperlink>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14" w:history="1">
              <w:r w:rsidRPr="000659A8">
                <w:rPr>
                  <w:rFonts w:ascii="宋体" w:hAnsi="宋体" w:cs="Calibri"/>
                  <w:color w:val="000000"/>
                  <w:szCs w:val="21"/>
                </w:rPr>
                <w:t>www.jjmmw.com</w:t>
              </w:r>
            </w:hyperlink>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t>20</w:t>
            </w:r>
          </w:p>
        </w:tc>
        <w:tc>
          <w:tcPr>
            <w:tcW w:w="2835" w:type="dxa"/>
          </w:tcPr>
          <w:p w:rsidR="006E4E48" w:rsidRPr="000659A8" w:rsidRDefault="00DE7A70" w:rsidP="00865BA6">
            <w:pPr>
              <w:snapToGrid w:val="0"/>
              <w:spacing w:line="360" w:lineRule="auto"/>
              <w:rPr>
                <w:rFonts w:ascii="宋体" w:hAnsi="宋体" w:cs="Calibri"/>
                <w:color w:val="000000"/>
                <w:szCs w:val="21"/>
              </w:rPr>
            </w:pPr>
            <w:r w:rsidRPr="00DE7A70">
              <w:rPr>
                <w:rFonts w:ascii="宋体" w:hAnsi="宋体" w:cs="Calibri" w:hint="eastAsia"/>
                <w:color w:val="000000"/>
                <w:szCs w:val="21"/>
              </w:rPr>
              <w:t>北京雪球基金销售有限公司</w:t>
            </w:r>
          </w:p>
        </w:tc>
        <w:tc>
          <w:tcPr>
            <w:tcW w:w="4536" w:type="dxa"/>
          </w:tcPr>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15" w:history="1">
              <w:r w:rsidRPr="000659A8">
                <w:rPr>
                  <w:rFonts w:ascii="宋体" w:hAnsi="宋体" w:cs="Calibri"/>
                  <w:color w:val="000000"/>
                  <w:szCs w:val="21"/>
                </w:rPr>
                <w:t>http://danjuanapp.com/</w:t>
              </w:r>
            </w:hyperlink>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lastRenderedPageBreak/>
              <w:t>21</w:t>
            </w:r>
          </w:p>
        </w:tc>
        <w:tc>
          <w:tcPr>
            <w:tcW w:w="2835" w:type="dxa"/>
          </w:tcPr>
          <w:p w:rsidR="006E4E48" w:rsidRPr="000659A8" w:rsidRDefault="006E4E48" w:rsidP="00865BA6">
            <w:pPr>
              <w:snapToGrid w:val="0"/>
              <w:spacing w:line="360" w:lineRule="auto"/>
              <w:rPr>
                <w:rFonts w:ascii="宋体" w:hAnsi="宋体" w:cs="Calibri"/>
                <w:color w:val="000000"/>
                <w:szCs w:val="21"/>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4536" w:type="dxa"/>
          </w:tcPr>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rsidR="006E4E48" w:rsidRPr="000659A8" w:rsidRDefault="006E4E48" w:rsidP="00865BA6">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t>22</w:t>
            </w:r>
          </w:p>
        </w:tc>
        <w:tc>
          <w:tcPr>
            <w:tcW w:w="2835"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536"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6E4E48" w:rsidRPr="00C52A47" w:rsidTr="000012C4">
        <w:tc>
          <w:tcPr>
            <w:tcW w:w="709" w:type="dxa"/>
          </w:tcPr>
          <w:p w:rsidR="006E4E48" w:rsidRDefault="00A82D68" w:rsidP="00865BA6">
            <w:pPr>
              <w:spacing w:line="360" w:lineRule="auto"/>
              <w:jc w:val="center"/>
              <w:rPr>
                <w:rFonts w:ascii="宋体" w:hAnsi="宋体"/>
                <w:color w:val="000000"/>
              </w:rPr>
            </w:pPr>
            <w:r>
              <w:rPr>
                <w:rFonts w:ascii="宋体" w:hAnsi="宋体" w:hint="eastAsia"/>
                <w:color w:val="000000"/>
              </w:rPr>
              <w:t>23</w:t>
            </w:r>
          </w:p>
        </w:tc>
        <w:tc>
          <w:tcPr>
            <w:tcW w:w="2835" w:type="dxa"/>
          </w:tcPr>
          <w:p w:rsidR="006E4E48" w:rsidRPr="00A40A5E" w:rsidRDefault="006E4E48" w:rsidP="00865BA6">
            <w:pPr>
              <w:snapToGrid w:val="0"/>
              <w:spacing w:line="360" w:lineRule="auto"/>
              <w:rPr>
                <w:rFonts w:ascii="宋体" w:hAnsi="宋体" w:cs="Calibri"/>
                <w:color w:val="000000"/>
                <w:szCs w:val="21"/>
              </w:rPr>
            </w:pPr>
            <w:proofErr w:type="gramStart"/>
            <w:r>
              <w:rPr>
                <w:rFonts w:ascii="宋体" w:hAnsi="宋体" w:cs="Calibri" w:hint="eastAsia"/>
                <w:color w:val="000000"/>
                <w:szCs w:val="21"/>
              </w:rPr>
              <w:t>泰信财富</w:t>
            </w:r>
            <w:proofErr w:type="gramEnd"/>
            <w:r>
              <w:rPr>
                <w:rFonts w:ascii="宋体" w:hAnsi="宋体" w:cs="Calibri" w:hint="eastAsia"/>
                <w:color w:val="000000"/>
                <w:szCs w:val="21"/>
              </w:rPr>
              <w:t>基金销售有限公司</w:t>
            </w:r>
          </w:p>
        </w:tc>
        <w:tc>
          <w:tcPr>
            <w:tcW w:w="4536" w:type="dxa"/>
          </w:tcPr>
          <w:p w:rsidR="006E4E48" w:rsidRPr="003E629A" w:rsidRDefault="006E4E48" w:rsidP="00865BA6">
            <w:pPr>
              <w:snapToGrid w:val="0"/>
              <w:spacing w:line="360" w:lineRule="auto"/>
              <w:rPr>
                <w:rFonts w:ascii="宋体" w:hAnsi="宋体" w:cs="Calibri"/>
                <w:bCs/>
                <w:color w:val="000000"/>
                <w:szCs w:val="21"/>
              </w:rPr>
            </w:pPr>
            <w:r>
              <w:rPr>
                <w:rFonts w:ascii="宋体" w:hAnsi="宋体" w:cs="Calibri" w:hint="eastAsia"/>
                <w:color w:val="000000"/>
                <w:szCs w:val="21"/>
              </w:rPr>
              <w:t>注册地址：</w:t>
            </w:r>
            <w:r w:rsidRPr="003E629A">
              <w:rPr>
                <w:rFonts w:ascii="宋体" w:hAnsi="宋体" w:cs="Calibri" w:hint="eastAsia"/>
                <w:color w:val="000000"/>
                <w:szCs w:val="21"/>
              </w:rPr>
              <w:t>北京市朝阳区建国路甲</w:t>
            </w:r>
            <w:r w:rsidRPr="003E629A">
              <w:rPr>
                <w:rFonts w:ascii="宋体" w:hAnsi="宋体" w:cs="Calibri"/>
                <w:color w:val="000000"/>
                <w:szCs w:val="21"/>
              </w:rPr>
              <w:t>92号-4至24层内10层1012</w:t>
            </w:r>
          </w:p>
          <w:p w:rsidR="006E4E48" w:rsidRPr="003E629A" w:rsidRDefault="006E4E48" w:rsidP="00865BA6">
            <w:pPr>
              <w:snapToGrid w:val="0"/>
              <w:spacing w:line="360" w:lineRule="auto"/>
              <w:rPr>
                <w:rFonts w:ascii="宋体" w:hAnsi="宋体" w:cs="Calibri"/>
                <w:color w:val="000000"/>
                <w:szCs w:val="21"/>
              </w:rPr>
            </w:pPr>
            <w:r w:rsidRPr="003E629A">
              <w:rPr>
                <w:rFonts w:ascii="宋体" w:hAnsi="宋体" w:cs="Calibri"/>
                <w:color w:val="000000"/>
                <w:szCs w:val="21"/>
              </w:rPr>
              <w:t xml:space="preserve">客户服务电话：400-004-8821 </w:t>
            </w:r>
          </w:p>
          <w:p w:rsidR="006E4E48" w:rsidRPr="003E629A" w:rsidRDefault="006E4E48" w:rsidP="00865BA6">
            <w:pPr>
              <w:snapToGrid w:val="0"/>
              <w:spacing w:line="360" w:lineRule="auto"/>
              <w:rPr>
                <w:rFonts w:ascii="宋体" w:hAnsi="宋体" w:cs="Calibri"/>
                <w:color w:val="000000"/>
                <w:szCs w:val="21"/>
              </w:rPr>
            </w:pPr>
            <w:r w:rsidRPr="003E629A">
              <w:rPr>
                <w:rFonts w:ascii="宋体" w:hAnsi="宋体" w:cs="Calibri"/>
                <w:color w:val="000000"/>
                <w:szCs w:val="21"/>
              </w:rPr>
              <w:t>网址：www.</w:t>
            </w:r>
            <w:r w:rsidRPr="003E629A">
              <w:rPr>
                <w:rFonts w:ascii="宋体" w:hAnsi="宋体" w:cs="Calibri" w:hint="eastAsia"/>
                <w:color w:val="000000"/>
                <w:szCs w:val="21"/>
              </w:rPr>
              <w:t>taixincf</w:t>
            </w:r>
            <w:r w:rsidRPr="003E629A">
              <w:rPr>
                <w:rFonts w:ascii="宋体" w:hAnsi="宋体" w:cs="Calibri"/>
                <w:color w:val="000000"/>
                <w:szCs w:val="21"/>
              </w:rPr>
              <w:t>.com</w:t>
            </w:r>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t>24</w:t>
            </w:r>
          </w:p>
        </w:tc>
        <w:tc>
          <w:tcPr>
            <w:tcW w:w="2835"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536"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t>25</w:t>
            </w:r>
          </w:p>
        </w:tc>
        <w:tc>
          <w:tcPr>
            <w:tcW w:w="2835"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36"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t>26</w:t>
            </w:r>
          </w:p>
        </w:tc>
        <w:tc>
          <w:tcPr>
            <w:tcW w:w="2835"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36"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12741C">
              <w:rPr>
                <w:rFonts w:ascii="宋体" w:hAnsi="宋体" w:cs="Calibri"/>
                <w:szCs w:val="21"/>
              </w:rPr>
              <w:t>www.snjijin</w:t>
            </w:r>
            <w:r w:rsidRPr="00A40A5E">
              <w:rPr>
                <w:rFonts w:ascii="宋体" w:hAnsi="宋体" w:cs="Calibri" w:hint="eastAsia"/>
                <w:color w:val="000000"/>
                <w:szCs w:val="21"/>
              </w:rPr>
              <w:t>.com</w:t>
            </w:r>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t>27</w:t>
            </w:r>
          </w:p>
        </w:tc>
        <w:tc>
          <w:tcPr>
            <w:tcW w:w="2835"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36"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6E4E48" w:rsidRPr="00C52A47" w:rsidTr="000012C4">
        <w:tc>
          <w:tcPr>
            <w:tcW w:w="709" w:type="dxa"/>
          </w:tcPr>
          <w:p w:rsidR="006E4E48" w:rsidRPr="00C52A47" w:rsidRDefault="00A82D68" w:rsidP="00865BA6">
            <w:pPr>
              <w:spacing w:line="360" w:lineRule="auto"/>
              <w:jc w:val="center"/>
              <w:rPr>
                <w:rFonts w:ascii="宋体" w:hAnsi="宋体"/>
                <w:color w:val="000000"/>
              </w:rPr>
            </w:pPr>
            <w:r>
              <w:rPr>
                <w:rFonts w:ascii="宋体" w:hAnsi="宋体" w:hint="eastAsia"/>
                <w:color w:val="000000"/>
              </w:rPr>
              <w:t>28</w:t>
            </w:r>
          </w:p>
        </w:tc>
        <w:tc>
          <w:tcPr>
            <w:tcW w:w="2835"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36" w:type="dxa"/>
          </w:tcPr>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rsidR="006E4E48" w:rsidRPr="00A40A5E" w:rsidRDefault="006E4E48" w:rsidP="00865BA6">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6E4E48" w:rsidRPr="00C52A47" w:rsidTr="000012C4">
        <w:tc>
          <w:tcPr>
            <w:tcW w:w="709" w:type="dxa"/>
          </w:tcPr>
          <w:p w:rsidR="006E4E48" w:rsidRDefault="00A82D68" w:rsidP="00865BA6">
            <w:pPr>
              <w:spacing w:line="360" w:lineRule="auto"/>
              <w:jc w:val="center"/>
              <w:rPr>
                <w:rFonts w:ascii="宋体" w:hAnsi="宋体"/>
                <w:color w:val="000000"/>
              </w:rPr>
            </w:pPr>
            <w:r>
              <w:rPr>
                <w:rFonts w:ascii="宋体" w:hAnsi="宋体" w:hint="eastAsia"/>
                <w:color w:val="000000"/>
              </w:rPr>
              <w:t>29</w:t>
            </w:r>
          </w:p>
        </w:tc>
        <w:tc>
          <w:tcPr>
            <w:tcW w:w="2835" w:type="dxa"/>
          </w:tcPr>
          <w:p w:rsidR="006E4E48" w:rsidRPr="004E284A" w:rsidRDefault="006E4E48" w:rsidP="00865BA6">
            <w:pPr>
              <w:spacing w:line="360" w:lineRule="auto"/>
              <w:rPr>
                <w:rFonts w:ascii="宋体" w:hAnsi="宋体"/>
                <w:color w:val="00000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36" w:type="dxa"/>
          </w:tcPr>
          <w:p w:rsidR="006E4E48" w:rsidRDefault="006E4E48" w:rsidP="00865BA6">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w:t>
            </w:r>
            <w:r w:rsidRPr="009F3D98">
              <w:rPr>
                <w:rFonts w:ascii="宋体" w:hAnsi="宋体" w:cs="Calibri" w:hint="eastAsia"/>
                <w:color w:val="000000"/>
                <w:szCs w:val="21"/>
              </w:rPr>
              <w:lastRenderedPageBreak/>
              <w:t>风南路东康宁街北6号楼5楼503</w:t>
            </w:r>
          </w:p>
          <w:p w:rsidR="006E4E48" w:rsidRDefault="006E4E48" w:rsidP="00865BA6">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rsidR="006E4E48" w:rsidRPr="0037390A" w:rsidRDefault="006E4E48" w:rsidP="00865BA6">
            <w:pPr>
              <w:spacing w:line="360" w:lineRule="auto"/>
              <w:rPr>
                <w:rFonts w:ascii="宋体" w:hAnsi="宋体"/>
                <w:color w:val="000000"/>
              </w:rPr>
            </w:pPr>
            <w:r>
              <w:rPr>
                <w:rFonts w:ascii="宋体" w:hAnsi="宋体" w:cs="Calibri" w:hint="eastAsia"/>
                <w:color w:val="000000"/>
                <w:szCs w:val="21"/>
              </w:rPr>
              <w:t>网址：</w:t>
            </w:r>
            <w:proofErr w:type="gramStart"/>
            <w:r w:rsidRPr="009F3D98">
              <w:rPr>
                <w:rFonts w:ascii="宋体" w:hAnsi="宋体" w:cs="Calibri"/>
                <w:color w:val="000000"/>
                <w:szCs w:val="21"/>
              </w:rPr>
              <w:t>www</w:t>
            </w:r>
            <w:proofErr w:type="gramEnd"/>
            <w:r w:rsidRPr="009F3D98">
              <w:rPr>
                <w:rFonts w:ascii="宋体" w:hAnsi="宋体" w:cs="Calibri"/>
                <w:color w:val="000000"/>
                <w:szCs w:val="21"/>
              </w:rPr>
              <w:t>. hgccpb.com</w:t>
            </w:r>
          </w:p>
        </w:tc>
      </w:tr>
      <w:tr w:rsidR="006E4E48" w:rsidRPr="00C52A47" w:rsidTr="000012C4">
        <w:tc>
          <w:tcPr>
            <w:tcW w:w="709" w:type="dxa"/>
          </w:tcPr>
          <w:p w:rsidR="006E4E48" w:rsidRDefault="006E4E48" w:rsidP="00A82D68">
            <w:pPr>
              <w:spacing w:line="360" w:lineRule="auto"/>
              <w:jc w:val="center"/>
              <w:rPr>
                <w:rFonts w:ascii="宋体" w:hAnsi="宋体"/>
                <w:color w:val="000000"/>
              </w:rPr>
            </w:pPr>
            <w:r>
              <w:rPr>
                <w:rFonts w:ascii="宋体" w:hAnsi="宋体" w:hint="eastAsia"/>
                <w:color w:val="000000"/>
              </w:rPr>
              <w:lastRenderedPageBreak/>
              <w:t>3</w:t>
            </w:r>
            <w:r w:rsidR="00A82D68">
              <w:rPr>
                <w:rFonts w:ascii="宋体" w:hAnsi="宋体" w:hint="eastAsia"/>
                <w:color w:val="000000"/>
              </w:rPr>
              <w:t>0</w:t>
            </w:r>
          </w:p>
        </w:tc>
        <w:tc>
          <w:tcPr>
            <w:tcW w:w="2835" w:type="dxa"/>
            <w:vAlign w:val="center"/>
          </w:tcPr>
          <w:p w:rsidR="006E4E48" w:rsidRPr="004E284A" w:rsidRDefault="006E4E48" w:rsidP="00865BA6">
            <w:pPr>
              <w:spacing w:line="360" w:lineRule="auto"/>
              <w:rPr>
                <w:rFonts w:ascii="宋体" w:hAnsi="宋体"/>
                <w:color w:val="000000"/>
              </w:rPr>
            </w:pPr>
            <w:r w:rsidRPr="00051DCE">
              <w:rPr>
                <w:rFonts w:ascii="宋体" w:hAnsi="宋体" w:cs="Calibri" w:hint="eastAsia"/>
                <w:bCs/>
                <w:color w:val="000000"/>
                <w:szCs w:val="21"/>
              </w:rPr>
              <w:t>财</w:t>
            </w:r>
            <w:proofErr w:type="gramStart"/>
            <w:r w:rsidRPr="00051DCE">
              <w:rPr>
                <w:rFonts w:ascii="宋体" w:hAnsi="宋体" w:cs="Calibri" w:hint="eastAsia"/>
                <w:bCs/>
                <w:color w:val="000000"/>
                <w:szCs w:val="21"/>
              </w:rPr>
              <w:t>咨</w:t>
            </w:r>
            <w:proofErr w:type="gramEnd"/>
            <w:r w:rsidRPr="00051DCE">
              <w:rPr>
                <w:rFonts w:ascii="宋体" w:hAnsi="宋体" w:cs="Calibri" w:hint="eastAsia"/>
                <w:bCs/>
                <w:color w:val="000000"/>
                <w:szCs w:val="21"/>
              </w:rPr>
              <w:t>道信息技术有限公司</w:t>
            </w:r>
          </w:p>
        </w:tc>
        <w:tc>
          <w:tcPr>
            <w:tcW w:w="4536" w:type="dxa"/>
          </w:tcPr>
          <w:p w:rsidR="006E4E48" w:rsidRDefault="006E4E48" w:rsidP="00865BA6">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rsidR="006E4E48" w:rsidRPr="0016118C" w:rsidRDefault="006E4E48" w:rsidP="00865BA6">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rsidR="006E4E48" w:rsidRPr="0037390A" w:rsidRDefault="006E4E48" w:rsidP="00865BA6">
            <w:pPr>
              <w:spacing w:line="360"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6E4E48" w:rsidRPr="00C52A47" w:rsidTr="000012C4">
        <w:tc>
          <w:tcPr>
            <w:tcW w:w="709" w:type="dxa"/>
          </w:tcPr>
          <w:p w:rsidR="006E4E48" w:rsidRDefault="006E4E48" w:rsidP="00A82D68">
            <w:pPr>
              <w:spacing w:line="360" w:lineRule="auto"/>
              <w:jc w:val="center"/>
              <w:rPr>
                <w:rFonts w:ascii="宋体" w:hAnsi="宋体"/>
                <w:color w:val="000000"/>
              </w:rPr>
            </w:pPr>
            <w:r>
              <w:rPr>
                <w:rFonts w:ascii="宋体" w:hAnsi="宋体" w:hint="eastAsia"/>
                <w:color w:val="000000"/>
              </w:rPr>
              <w:t>3</w:t>
            </w:r>
            <w:r w:rsidR="00A82D68">
              <w:rPr>
                <w:rFonts w:ascii="宋体" w:hAnsi="宋体" w:hint="eastAsia"/>
                <w:color w:val="000000"/>
              </w:rPr>
              <w:t>1</w:t>
            </w:r>
          </w:p>
        </w:tc>
        <w:tc>
          <w:tcPr>
            <w:tcW w:w="2835" w:type="dxa"/>
            <w:vAlign w:val="center"/>
          </w:tcPr>
          <w:p w:rsidR="006E4E48" w:rsidRPr="004E284A" w:rsidRDefault="006E4E48" w:rsidP="00865BA6">
            <w:pPr>
              <w:spacing w:line="360"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4536" w:type="dxa"/>
          </w:tcPr>
          <w:p w:rsidR="006E4E48" w:rsidRPr="00051DCE" w:rsidRDefault="006E4E48" w:rsidP="00865BA6">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rsidR="006E4E48" w:rsidRPr="00051DCE" w:rsidRDefault="006E4E48" w:rsidP="00865BA6">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rsidR="006E4E48" w:rsidRPr="0037390A" w:rsidRDefault="006E4E48" w:rsidP="00865BA6">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6E4E48" w:rsidRPr="00C52A47" w:rsidTr="000012C4">
        <w:tc>
          <w:tcPr>
            <w:tcW w:w="709" w:type="dxa"/>
          </w:tcPr>
          <w:p w:rsidR="006E4E48" w:rsidRDefault="006E4E48" w:rsidP="00A82D68">
            <w:pPr>
              <w:spacing w:line="360" w:lineRule="auto"/>
              <w:jc w:val="center"/>
              <w:rPr>
                <w:rFonts w:ascii="宋体" w:hAnsi="宋体"/>
                <w:color w:val="000000"/>
              </w:rPr>
            </w:pPr>
            <w:r>
              <w:rPr>
                <w:rFonts w:ascii="宋体" w:hAnsi="宋体" w:hint="eastAsia"/>
                <w:color w:val="000000"/>
              </w:rPr>
              <w:t>3</w:t>
            </w:r>
            <w:r w:rsidR="00A82D68">
              <w:rPr>
                <w:rFonts w:ascii="宋体" w:hAnsi="宋体" w:hint="eastAsia"/>
                <w:color w:val="000000"/>
              </w:rPr>
              <w:t>2</w:t>
            </w:r>
          </w:p>
        </w:tc>
        <w:tc>
          <w:tcPr>
            <w:tcW w:w="2835" w:type="dxa"/>
          </w:tcPr>
          <w:p w:rsidR="006E4E48" w:rsidRPr="004E284A" w:rsidRDefault="006E4E48" w:rsidP="00865BA6">
            <w:pPr>
              <w:spacing w:line="360" w:lineRule="auto"/>
              <w:rPr>
                <w:rFonts w:ascii="宋体" w:hAnsi="宋体"/>
                <w:color w:val="000000"/>
              </w:rPr>
            </w:pPr>
            <w:r w:rsidRPr="0012741C">
              <w:rPr>
                <w:rFonts w:ascii="宋体" w:hAnsi="宋体" w:hint="eastAsia"/>
                <w:color w:val="000000"/>
              </w:rPr>
              <w:t>上海万得基金销售有限公司</w:t>
            </w:r>
          </w:p>
        </w:tc>
        <w:tc>
          <w:tcPr>
            <w:tcW w:w="4536" w:type="dxa"/>
          </w:tcPr>
          <w:p w:rsidR="006E4E48" w:rsidRDefault="006E4E48" w:rsidP="00865BA6">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rsidR="006E4E48" w:rsidRPr="0012741C" w:rsidRDefault="006E4E48" w:rsidP="00865BA6">
            <w:pPr>
              <w:spacing w:line="360" w:lineRule="auto"/>
              <w:rPr>
                <w:rFonts w:ascii="宋体" w:hAnsi="宋体"/>
                <w:color w:val="000000"/>
              </w:rPr>
            </w:pPr>
            <w:r w:rsidRPr="0012741C">
              <w:rPr>
                <w:rFonts w:ascii="宋体" w:hAnsi="宋体" w:hint="eastAsia"/>
                <w:color w:val="000000"/>
              </w:rPr>
              <w:t>客户服务电话：400-799-1888</w:t>
            </w:r>
          </w:p>
          <w:p w:rsidR="006E4E48" w:rsidRPr="0012741C" w:rsidRDefault="006E4E48" w:rsidP="00865BA6">
            <w:pPr>
              <w:spacing w:line="360" w:lineRule="auto"/>
              <w:rPr>
                <w:rFonts w:ascii="宋体" w:hAnsi="宋体"/>
                <w:color w:val="000000"/>
              </w:rPr>
            </w:pPr>
            <w:r w:rsidRPr="0012741C">
              <w:rPr>
                <w:rFonts w:ascii="宋体" w:hAnsi="宋体" w:hint="eastAsia"/>
                <w:color w:val="000000"/>
              </w:rPr>
              <w:t>网址：www.520fund.com.cn</w:t>
            </w:r>
          </w:p>
        </w:tc>
      </w:tr>
      <w:tr w:rsidR="006E4E48" w:rsidRPr="00C52A47" w:rsidTr="000012C4">
        <w:tc>
          <w:tcPr>
            <w:tcW w:w="709" w:type="dxa"/>
          </w:tcPr>
          <w:p w:rsidR="006E4E48" w:rsidRDefault="006E4E48" w:rsidP="00A82D68">
            <w:pPr>
              <w:spacing w:line="360" w:lineRule="auto"/>
              <w:jc w:val="center"/>
              <w:rPr>
                <w:rFonts w:ascii="宋体" w:hAnsi="宋体"/>
                <w:color w:val="000000"/>
              </w:rPr>
            </w:pPr>
            <w:r>
              <w:rPr>
                <w:rFonts w:ascii="宋体" w:hAnsi="宋体" w:hint="eastAsia"/>
                <w:color w:val="000000"/>
              </w:rPr>
              <w:t>3</w:t>
            </w:r>
            <w:r w:rsidR="00A82D68">
              <w:rPr>
                <w:rFonts w:ascii="宋体" w:hAnsi="宋体" w:hint="eastAsia"/>
                <w:color w:val="000000"/>
              </w:rPr>
              <w:t>3</w:t>
            </w:r>
          </w:p>
        </w:tc>
        <w:tc>
          <w:tcPr>
            <w:tcW w:w="2835" w:type="dxa"/>
          </w:tcPr>
          <w:p w:rsidR="006E4E48" w:rsidRDefault="006E4E48" w:rsidP="00865BA6">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536" w:type="dxa"/>
          </w:tcPr>
          <w:p w:rsidR="006E4E48" w:rsidRDefault="006E4E48" w:rsidP="00865BA6">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rsidR="006E4E48" w:rsidRPr="000E1DB5" w:rsidRDefault="006E4E48" w:rsidP="00865BA6">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rsidR="006E4E48" w:rsidRPr="00F20D14" w:rsidRDefault="006E4E48" w:rsidP="00865BA6">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6E4E48" w:rsidRPr="00C52A47" w:rsidTr="000012C4">
        <w:tc>
          <w:tcPr>
            <w:tcW w:w="709" w:type="dxa"/>
          </w:tcPr>
          <w:p w:rsidR="006E4E48" w:rsidRDefault="00A82D68" w:rsidP="00865BA6">
            <w:pPr>
              <w:spacing w:line="360" w:lineRule="auto"/>
              <w:jc w:val="center"/>
              <w:rPr>
                <w:rFonts w:ascii="宋体" w:hAnsi="宋体"/>
                <w:color w:val="000000"/>
              </w:rPr>
            </w:pPr>
            <w:r>
              <w:rPr>
                <w:rFonts w:ascii="宋体" w:hAnsi="宋体" w:hint="eastAsia"/>
                <w:color w:val="000000"/>
              </w:rPr>
              <w:t>34</w:t>
            </w:r>
          </w:p>
        </w:tc>
        <w:tc>
          <w:tcPr>
            <w:tcW w:w="2835" w:type="dxa"/>
          </w:tcPr>
          <w:p w:rsidR="006E4E48" w:rsidRPr="00F20D14" w:rsidRDefault="006E4E48" w:rsidP="00865BA6">
            <w:pPr>
              <w:spacing w:line="360" w:lineRule="auto"/>
              <w:rPr>
                <w:rFonts w:ascii="宋体" w:hAnsi="宋体" w:cs="Calibri"/>
                <w:bCs/>
                <w:color w:val="000000"/>
                <w:szCs w:val="21"/>
              </w:rPr>
            </w:pPr>
            <w:proofErr w:type="gramStart"/>
            <w:r w:rsidRPr="003E629A">
              <w:rPr>
                <w:rFonts w:ascii="宋体" w:hAnsi="宋体" w:cs="Calibri" w:hint="eastAsia"/>
                <w:bCs/>
                <w:color w:val="000000"/>
                <w:szCs w:val="21"/>
              </w:rPr>
              <w:t>腾安基金</w:t>
            </w:r>
            <w:proofErr w:type="gramEnd"/>
            <w:r w:rsidRPr="003E629A">
              <w:rPr>
                <w:rFonts w:ascii="宋体" w:hAnsi="宋体" w:cs="Calibri" w:hint="eastAsia"/>
                <w:bCs/>
                <w:color w:val="000000"/>
                <w:szCs w:val="21"/>
              </w:rPr>
              <w:t>销售（深圳）有限公司</w:t>
            </w:r>
          </w:p>
        </w:tc>
        <w:tc>
          <w:tcPr>
            <w:tcW w:w="4536" w:type="dxa"/>
          </w:tcPr>
          <w:p w:rsidR="006E4E48" w:rsidRDefault="006E4E48" w:rsidP="00865BA6">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3E629A">
              <w:rPr>
                <w:rFonts w:ascii="宋体" w:hAnsi="宋体" w:cs="Calibri" w:hint="eastAsia"/>
                <w:color w:val="000000"/>
                <w:szCs w:val="21"/>
              </w:rPr>
              <w:t>深圳市南山区海天二路</w:t>
            </w:r>
            <w:proofErr w:type="gramStart"/>
            <w:r w:rsidRPr="003E629A">
              <w:rPr>
                <w:rFonts w:ascii="宋体" w:hAnsi="宋体" w:cs="Calibri"/>
                <w:color w:val="000000"/>
                <w:szCs w:val="21"/>
              </w:rPr>
              <w:t>33号腾讯滨海</w:t>
            </w:r>
            <w:proofErr w:type="gramEnd"/>
            <w:r w:rsidRPr="003E629A">
              <w:rPr>
                <w:rFonts w:ascii="宋体" w:hAnsi="宋体" w:cs="Calibri"/>
                <w:color w:val="000000"/>
                <w:szCs w:val="21"/>
              </w:rPr>
              <w:t>大厦15楼</w:t>
            </w:r>
          </w:p>
          <w:p w:rsidR="006E4E48" w:rsidRPr="003E629A" w:rsidRDefault="006E4E48" w:rsidP="00865BA6">
            <w:pPr>
              <w:widowControl/>
              <w:spacing w:line="360" w:lineRule="auto"/>
              <w:jc w:val="left"/>
              <w:rPr>
                <w:rFonts w:ascii="宋体" w:hAnsi="宋体" w:cs="Calibri"/>
                <w:color w:val="000000"/>
                <w:szCs w:val="21"/>
              </w:rPr>
            </w:pPr>
            <w:r w:rsidRPr="003E629A">
              <w:rPr>
                <w:rFonts w:ascii="宋体" w:hAnsi="宋体" w:cs="Calibri" w:hint="eastAsia"/>
                <w:color w:val="000000"/>
                <w:szCs w:val="21"/>
              </w:rPr>
              <w:t>客户服务电话：95017(拨通后转1转8)</w:t>
            </w:r>
          </w:p>
          <w:p w:rsidR="006E4E48" w:rsidRPr="000E1DB5" w:rsidRDefault="006E4E48" w:rsidP="00865BA6">
            <w:pPr>
              <w:spacing w:line="360" w:lineRule="auto"/>
              <w:rPr>
                <w:rFonts w:ascii="宋体" w:hAnsi="宋体" w:cs="Calibri"/>
                <w:color w:val="000000"/>
                <w:szCs w:val="21"/>
              </w:rPr>
            </w:pPr>
            <w:r w:rsidRPr="003E629A">
              <w:rPr>
                <w:rFonts w:ascii="宋体" w:hAnsi="宋体" w:cs="Calibri" w:hint="eastAsia"/>
                <w:color w:val="000000"/>
                <w:szCs w:val="21"/>
              </w:rPr>
              <w:t>网址：www.txfund.com</w:t>
            </w:r>
          </w:p>
        </w:tc>
      </w:tr>
      <w:tr w:rsidR="004B184C" w:rsidRPr="00C52A47" w:rsidTr="000012C4">
        <w:tc>
          <w:tcPr>
            <w:tcW w:w="709" w:type="dxa"/>
          </w:tcPr>
          <w:p w:rsidR="004B184C" w:rsidRDefault="004B184C" w:rsidP="00865BA6">
            <w:pPr>
              <w:spacing w:line="360" w:lineRule="auto"/>
              <w:jc w:val="center"/>
              <w:rPr>
                <w:rFonts w:ascii="宋体" w:hAnsi="宋体"/>
                <w:color w:val="000000"/>
              </w:rPr>
            </w:pPr>
            <w:r>
              <w:rPr>
                <w:rFonts w:ascii="宋体" w:hAnsi="宋体" w:hint="eastAsia"/>
                <w:color w:val="000000"/>
              </w:rPr>
              <w:t>35</w:t>
            </w:r>
          </w:p>
        </w:tc>
        <w:tc>
          <w:tcPr>
            <w:tcW w:w="2835" w:type="dxa"/>
          </w:tcPr>
          <w:p w:rsidR="004B184C" w:rsidRPr="003E629A" w:rsidRDefault="004D5F50" w:rsidP="00865BA6">
            <w:pPr>
              <w:spacing w:line="360" w:lineRule="auto"/>
              <w:rPr>
                <w:rFonts w:ascii="宋体" w:hAnsi="宋体" w:cs="Calibri"/>
                <w:bCs/>
                <w:color w:val="000000"/>
                <w:szCs w:val="21"/>
              </w:rPr>
            </w:pPr>
            <w:r w:rsidRPr="004D5F50">
              <w:rPr>
                <w:rFonts w:ascii="宋体" w:hAnsi="宋体" w:cs="Calibri" w:hint="eastAsia"/>
                <w:bCs/>
                <w:color w:val="000000"/>
                <w:szCs w:val="21"/>
              </w:rPr>
              <w:t>上海挖财基金销售有限公司</w:t>
            </w:r>
          </w:p>
        </w:tc>
        <w:tc>
          <w:tcPr>
            <w:tcW w:w="4536" w:type="dxa"/>
          </w:tcPr>
          <w:p w:rsidR="004B184C" w:rsidRPr="00BD3FA4" w:rsidRDefault="00BD3FA4" w:rsidP="00BD3FA4">
            <w:pPr>
              <w:spacing w:line="360" w:lineRule="auto"/>
              <w:rPr>
                <w:rFonts w:ascii="宋体" w:hAnsi="宋体" w:cs="宋体"/>
                <w:color w:val="000000"/>
                <w:sz w:val="22"/>
                <w:szCs w:val="22"/>
              </w:rPr>
            </w:pPr>
            <w:r w:rsidRPr="00BD3FA4">
              <w:rPr>
                <w:rFonts w:ascii="宋体" w:hAnsi="宋体" w:cs="Calibri" w:hint="eastAsia"/>
                <w:color w:val="000000"/>
                <w:szCs w:val="21"/>
              </w:rPr>
              <w:t>注册(办公)地址：中国（上海）自由贸易试验区扬高南路799号5楼01、02、03室</w:t>
            </w:r>
            <w:r w:rsidRPr="00BD3FA4">
              <w:rPr>
                <w:rFonts w:ascii="宋体" w:hAnsi="宋体" w:cs="Calibri" w:hint="eastAsia"/>
                <w:color w:val="000000"/>
                <w:szCs w:val="21"/>
              </w:rPr>
              <w:br/>
              <w:t>客户服务电话：400-711-8718</w:t>
            </w:r>
            <w:r w:rsidRPr="00BD3FA4">
              <w:rPr>
                <w:rFonts w:ascii="宋体" w:hAnsi="宋体" w:cs="Calibri" w:hint="eastAsia"/>
                <w:color w:val="000000"/>
                <w:szCs w:val="21"/>
              </w:rPr>
              <w:br/>
              <w:t>网址：www.wacaijijin.com</w:t>
            </w:r>
          </w:p>
        </w:tc>
      </w:tr>
    </w:tbl>
    <w:p w:rsidR="00883EC3" w:rsidRPr="006E4E48" w:rsidRDefault="00883EC3" w:rsidP="00321871">
      <w:pPr>
        <w:spacing w:line="360" w:lineRule="auto"/>
        <w:jc w:val="left"/>
      </w:pPr>
    </w:p>
    <w:p w:rsidR="00883EC3" w:rsidRDefault="00E269F3">
      <w:pPr>
        <w:spacing w:line="360" w:lineRule="auto"/>
        <w:ind w:firstLineChars="200" w:firstLine="420"/>
        <w:jc w:val="left"/>
      </w:pPr>
      <w:r>
        <w:rPr>
          <w:rFonts w:hint="eastAsia"/>
        </w:rPr>
        <w:t>2</w:t>
      </w:r>
      <w:r>
        <w:rPr>
          <w:rFonts w:hint="eastAsia"/>
        </w:rPr>
        <w:t>、</w:t>
      </w:r>
      <w:r w:rsidR="005B20A4">
        <w:t>优惠</w:t>
      </w:r>
      <w:r w:rsidR="005B20A4">
        <w:rPr>
          <w:rFonts w:hint="eastAsia"/>
        </w:rPr>
        <w:t>活动内容</w:t>
      </w:r>
    </w:p>
    <w:p w:rsidR="000271E7" w:rsidRDefault="008A454E" w:rsidP="008A454E">
      <w:pPr>
        <w:spacing w:line="360" w:lineRule="auto"/>
        <w:ind w:firstLineChars="200" w:firstLine="420"/>
        <w:jc w:val="left"/>
      </w:pPr>
      <w:r>
        <w:rPr>
          <w:rFonts w:hint="eastAsia"/>
        </w:rPr>
        <w:lastRenderedPageBreak/>
        <w:t>活动期间，投资者通过上述销售机构一次性或定期定额投资申购本公司上述基金（限前端收费模式），</w:t>
      </w:r>
      <w:r w:rsidR="00A46F9D">
        <w:rPr>
          <w:rFonts w:hint="eastAsia"/>
        </w:rPr>
        <w:t>可</w:t>
      </w:r>
      <w:bookmarkStart w:id="0" w:name="_GoBack"/>
      <w:bookmarkEnd w:id="0"/>
      <w:r>
        <w:rPr>
          <w:rFonts w:hint="eastAsia"/>
        </w:rPr>
        <w:t>享有费率折扣优惠。本次费率优惠活动如有展期、终止或调整，费率优惠规则如有变更，均以各销售机构的安排和规定为准。</w:t>
      </w:r>
    </w:p>
    <w:p w:rsidR="008A454E" w:rsidRDefault="008A454E" w:rsidP="008A454E">
      <w:pPr>
        <w:spacing w:line="360" w:lineRule="auto"/>
        <w:jc w:val="left"/>
      </w:pPr>
    </w:p>
    <w:p w:rsidR="000271E7" w:rsidRPr="000271E7" w:rsidRDefault="000271E7" w:rsidP="000271E7">
      <w:pPr>
        <w:spacing w:line="360" w:lineRule="auto"/>
        <w:ind w:firstLineChars="200" w:firstLine="420"/>
        <w:jc w:val="left"/>
      </w:pPr>
      <w:r>
        <w:rPr>
          <w:rFonts w:hint="eastAsia"/>
        </w:rPr>
        <w:t>二、直销</w:t>
      </w:r>
      <w:r w:rsidR="00CF6D15">
        <w:rPr>
          <w:rFonts w:hint="eastAsia"/>
        </w:rPr>
        <w:t>渠道</w:t>
      </w:r>
      <w:r>
        <w:rPr>
          <w:rFonts w:hint="eastAsia"/>
        </w:rPr>
        <w:t>费率优惠内容</w:t>
      </w:r>
    </w:p>
    <w:p w:rsidR="00247C77" w:rsidRDefault="000271E7" w:rsidP="00247C77">
      <w:pPr>
        <w:spacing w:line="360" w:lineRule="auto"/>
        <w:ind w:firstLineChars="200" w:firstLine="420"/>
        <w:jc w:val="left"/>
      </w:pPr>
      <w:r w:rsidRPr="00CE0477">
        <w:rPr>
          <w:rFonts w:hint="eastAsia"/>
        </w:rPr>
        <w:t>自</w:t>
      </w:r>
      <w:r w:rsidRPr="008048D5">
        <w:rPr>
          <w:rFonts w:hint="eastAsia"/>
        </w:rPr>
        <w:t>202</w:t>
      </w:r>
      <w:r w:rsidR="00601AE9" w:rsidRPr="008048D5">
        <w:rPr>
          <w:rFonts w:hint="eastAsia"/>
        </w:rPr>
        <w:t>2</w:t>
      </w:r>
      <w:r w:rsidRPr="008048D5">
        <w:rPr>
          <w:rFonts w:hint="eastAsia"/>
        </w:rPr>
        <w:t>年</w:t>
      </w:r>
      <w:r w:rsidR="00601AE9" w:rsidRPr="008048D5">
        <w:rPr>
          <w:rFonts w:hint="eastAsia"/>
        </w:rPr>
        <w:t>1</w:t>
      </w:r>
      <w:r w:rsidRPr="008048D5">
        <w:rPr>
          <w:rFonts w:hint="eastAsia"/>
        </w:rPr>
        <w:t>月</w:t>
      </w:r>
      <w:r w:rsidR="008048D5" w:rsidRPr="008048D5">
        <w:rPr>
          <w:rFonts w:hint="eastAsia"/>
        </w:rPr>
        <w:t>4</w:t>
      </w:r>
      <w:r w:rsidRPr="008048D5">
        <w:rPr>
          <w:rFonts w:hint="eastAsia"/>
        </w:rPr>
        <w:t>日</w:t>
      </w:r>
      <w:r w:rsidRPr="00CE0477">
        <w:rPr>
          <w:rFonts w:hint="eastAsia"/>
        </w:rPr>
        <w:t>起，</w:t>
      </w:r>
      <w:r w:rsidR="00F024D2" w:rsidRPr="00F024D2">
        <w:rPr>
          <w:rFonts w:hint="eastAsia"/>
        </w:rPr>
        <w:t>投资者通过本公司直销柜台、网上直销平台（</w:t>
      </w:r>
      <w:proofErr w:type="gramStart"/>
      <w:r w:rsidR="00F024D2" w:rsidRPr="00F024D2">
        <w:rPr>
          <w:rFonts w:hint="eastAsia"/>
        </w:rPr>
        <w:t>含微信</w:t>
      </w:r>
      <w:proofErr w:type="gramEnd"/>
      <w:r w:rsidR="00F024D2" w:rsidRPr="00F024D2">
        <w:rPr>
          <w:rFonts w:hint="eastAsia"/>
        </w:rPr>
        <w:t>服务号平台）办理本公司上述基金的申购业务、定期定额投资业务，其费率调整至原费率的</w:t>
      </w:r>
      <w:r w:rsidR="00F024D2" w:rsidRPr="00F024D2">
        <w:rPr>
          <w:rFonts w:hint="eastAsia"/>
        </w:rPr>
        <w:t xml:space="preserve"> 1 </w:t>
      </w:r>
      <w:r w:rsidR="00F024D2" w:rsidRPr="00F024D2">
        <w:rPr>
          <w:rFonts w:hint="eastAsia"/>
        </w:rPr>
        <w:t>折。原费率是固定费用的，则按原费率执行。</w:t>
      </w:r>
      <w:r w:rsidR="00247C77" w:rsidRPr="000271E7">
        <w:rPr>
          <w:rFonts w:hint="eastAsia"/>
        </w:rPr>
        <w:t>本次费率优惠活动如有展期、终止或调整，费率优惠规则如有变更，均以</w:t>
      </w:r>
      <w:r w:rsidR="00247C77">
        <w:rPr>
          <w:rFonts w:hint="eastAsia"/>
        </w:rPr>
        <w:t>本</w:t>
      </w:r>
      <w:r w:rsidR="00247C77" w:rsidRPr="00764711">
        <w:rPr>
          <w:rFonts w:hint="eastAsia"/>
        </w:rPr>
        <w:t>公司</w:t>
      </w:r>
      <w:r w:rsidR="00247C77">
        <w:rPr>
          <w:rFonts w:hint="eastAsia"/>
        </w:rPr>
        <w:t>公告</w:t>
      </w:r>
      <w:r w:rsidR="00247C77" w:rsidRPr="000271E7">
        <w:rPr>
          <w:rFonts w:hint="eastAsia"/>
        </w:rPr>
        <w:t>为准。</w:t>
      </w:r>
    </w:p>
    <w:p w:rsidR="00321871" w:rsidRDefault="00321871" w:rsidP="000271E7">
      <w:pPr>
        <w:spacing w:line="360" w:lineRule="auto"/>
        <w:jc w:val="left"/>
      </w:pPr>
    </w:p>
    <w:p w:rsidR="003D5302" w:rsidRDefault="004872CC" w:rsidP="003D5302">
      <w:pPr>
        <w:spacing w:line="360" w:lineRule="auto"/>
        <w:ind w:firstLineChars="200" w:firstLine="420"/>
        <w:jc w:val="left"/>
      </w:pPr>
      <w:r>
        <w:rPr>
          <w:rFonts w:hint="eastAsia"/>
        </w:rPr>
        <w:t>三</w:t>
      </w:r>
      <w:r w:rsidR="005B20A4">
        <w:rPr>
          <w:rFonts w:hint="eastAsia"/>
        </w:rPr>
        <w:t>、重要提示</w:t>
      </w:r>
    </w:p>
    <w:p w:rsidR="0024786C" w:rsidRDefault="003D5302" w:rsidP="0024786C">
      <w:pPr>
        <w:spacing w:line="360" w:lineRule="auto"/>
        <w:ind w:firstLineChars="200" w:firstLine="420"/>
        <w:jc w:val="left"/>
      </w:pPr>
      <w:r>
        <w:rPr>
          <w:rFonts w:hint="eastAsia"/>
        </w:rPr>
        <w:t>1</w:t>
      </w:r>
      <w:r>
        <w:rPr>
          <w:rFonts w:hint="eastAsia"/>
        </w:rPr>
        <w:t>、</w:t>
      </w:r>
      <w:r w:rsidR="0024786C">
        <w:rPr>
          <w:rFonts w:hint="eastAsia"/>
        </w:rPr>
        <w:t>本优惠活动仅适用于上述基金一次性申购手续费和定期定额投资申购手续费，不包括上述基金的后端收费模式的申购手续费，也不包括基金转换业务的申购补差费</w:t>
      </w:r>
      <w:r w:rsidR="0024786C">
        <w:rPr>
          <w:rFonts w:hint="eastAsia"/>
        </w:rPr>
        <w:t>,</w:t>
      </w:r>
      <w:r w:rsidR="0024786C">
        <w:rPr>
          <w:rFonts w:hint="eastAsia"/>
        </w:rPr>
        <w:t>对于大额申购采用固定费用方式收费的基金不参与折扣活动。</w:t>
      </w:r>
    </w:p>
    <w:p w:rsidR="003D5302" w:rsidRDefault="0024786C" w:rsidP="0024786C">
      <w:pPr>
        <w:spacing w:line="360" w:lineRule="auto"/>
        <w:ind w:firstLineChars="200" w:firstLine="420"/>
        <w:jc w:val="left"/>
      </w:pPr>
      <w:r>
        <w:rPr>
          <w:rFonts w:hint="eastAsia"/>
        </w:rPr>
        <w:t>2</w:t>
      </w:r>
      <w:r>
        <w:rPr>
          <w:rFonts w:hint="eastAsia"/>
        </w:rPr>
        <w:t>、</w:t>
      </w:r>
      <w:r w:rsidR="003D5302">
        <w:rPr>
          <w:rFonts w:hint="eastAsia"/>
        </w:rPr>
        <w:t>该活动解释权归本公司及以上各代销机构所有。有关本次活动的具体规定如有变化，敬请投资者留意本公司及各代销机构的相关公告。</w:t>
      </w:r>
    </w:p>
    <w:p w:rsidR="00883EC3" w:rsidRPr="009F77F9" w:rsidRDefault="0024786C" w:rsidP="0024786C">
      <w:pPr>
        <w:spacing w:line="360" w:lineRule="auto"/>
        <w:ind w:firstLineChars="200" w:firstLine="420"/>
        <w:jc w:val="left"/>
      </w:pPr>
      <w:r>
        <w:rPr>
          <w:rFonts w:hint="eastAsia"/>
        </w:rPr>
        <w:t>3</w:t>
      </w:r>
      <w:r w:rsidR="003D5302">
        <w:rPr>
          <w:rFonts w:hint="eastAsia"/>
        </w:rPr>
        <w:t>、投资者可通过本公司及以上各代销机构了解更多费率优惠信息。</w:t>
      </w:r>
    </w:p>
    <w:p w:rsidR="00883EC3" w:rsidRDefault="0024786C">
      <w:pPr>
        <w:spacing w:line="360" w:lineRule="auto"/>
        <w:ind w:firstLineChars="200" w:firstLine="420"/>
        <w:jc w:val="left"/>
      </w:pPr>
      <w:r>
        <w:rPr>
          <w:rFonts w:hint="eastAsia"/>
        </w:rPr>
        <w:t>4</w:t>
      </w:r>
      <w:r w:rsidR="003D5302">
        <w:rPr>
          <w:rFonts w:hint="eastAsia"/>
        </w:rPr>
        <w:t>、</w:t>
      </w:r>
      <w:r w:rsidR="005B20A4">
        <w:t>投资者可通过以下途径咨询有关详情</w:t>
      </w:r>
    </w:p>
    <w:p w:rsidR="00883EC3" w:rsidRDefault="005B20A4">
      <w:pPr>
        <w:spacing w:line="360" w:lineRule="auto"/>
        <w:ind w:firstLineChars="200" w:firstLine="420"/>
        <w:jc w:val="left"/>
      </w:pPr>
      <w:r>
        <w:rPr>
          <w:rFonts w:hint="eastAsia"/>
        </w:rPr>
        <w:t>富</w:t>
      </w:r>
      <w:proofErr w:type="gramStart"/>
      <w:r>
        <w:rPr>
          <w:rFonts w:hint="eastAsia"/>
        </w:rPr>
        <w:t>荣基金</w:t>
      </w:r>
      <w:proofErr w:type="gramEnd"/>
      <w:r>
        <w:rPr>
          <w:rFonts w:hint="eastAsia"/>
        </w:rPr>
        <w:t>管理有限公司</w:t>
      </w:r>
    </w:p>
    <w:p w:rsidR="00883EC3" w:rsidRDefault="005B20A4">
      <w:pPr>
        <w:spacing w:line="360" w:lineRule="auto"/>
        <w:ind w:firstLineChars="200" w:firstLine="420"/>
        <w:jc w:val="left"/>
      </w:pPr>
      <w:r>
        <w:rPr>
          <w:rFonts w:hint="eastAsia"/>
        </w:rPr>
        <w:t>客服电话：</w:t>
      </w:r>
      <w:r>
        <w:t>400</w:t>
      </w:r>
      <w:r>
        <w:rPr>
          <w:rFonts w:hint="eastAsia"/>
        </w:rPr>
        <w:t>-</w:t>
      </w:r>
      <w:r>
        <w:t>685</w:t>
      </w:r>
      <w:r>
        <w:rPr>
          <w:rFonts w:hint="eastAsia"/>
        </w:rPr>
        <w:t>-</w:t>
      </w:r>
      <w:r>
        <w:t>5600</w:t>
      </w:r>
    </w:p>
    <w:p w:rsidR="00883EC3" w:rsidRDefault="005B20A4">
      <w:pPr>
        <w:spacing w:line="360" w:lineRule="auto"/>
        <w:ind w:firstLineChars="200" w:firstLine="420"/>
        <w:jc w:val="left"/>
        <w:rPr>
          <w:rStyle w:val="a9"/>
        </w:rPr>
      </w:pPr>
      <w:r>
        <w:rPr>
          <w:rFonts w:hint="eastAsia"/>
        </w:rPr>
        <w:t>网址：</w:t>
      </w:r>
      <w:hyperlink r:id="rId16" w:history="1">
        <w:r>
          <w:rPr>
            <w:rStyle w:val="a9"/>
            <w:rFonts w:hint="eastAsia"/>
          </w:rPr>
          <w:t>www.furamc.com.cn</w:t>
        </w:r>
      </w:hyperlink>
    </w:p>
    <w:p w:rsidR="00883EC3" w:rsidRDefault="00883EC3">
      <w:pPr>
        <w:spacing w:line="360" w:lineRule="auto"/>
        <w:ind w:firstLineChars="200" w:firstLine="420"/>
        <w:jc w:val="left"/>
        <w:rPr>
          <w:rStyle w:val="a9"/>
        </w:rPr>
      </w:pPr>
    </w:p>
    <w:p w:rsidR="00587B04" w:rsidRDefault="00587B04">
      <w:pPr>
        <w:spacing w:line="360" w:lineRule="auto"/>
        <w:ind w:firstLineChars="200" w:firstLine="420"/>
        <w:jc w:val="left"/>
      </w:pPr>
      <w:r w:rsidRPr="00587B04">
        <w:rPr>
          <w:rFonts w:hint="eastAsia"/>
        </w:rPr>
        <w:t>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587B04">
        <w:rPr>
          <w:rFonts w:hint="eastAsia"/>
        </w:rPr>
        <w:t>作出</w:t>
      </w:r>
      <w:proofErr w:type="gramEnd"/>
      <w:r w:rsidRPr="00587B04">
        <w:rPr>
          <w:rFonts w:hint="eastAsia"/>
        </w:rPr>
        <w:t>独立决策，选择合适的基金产品。敬请投资者留意投资风险。</w:t>
      </w:r>
    </w:p>
    <w:p w:rsidR="00883EC3" w:rsidRDefault="005B20A4">
      <w:pPr>
        <w:spacing w:line="360" w:lineRule="auto"/>
        <w:ind w:firstLineChars="200" w:firstLine="420"/>
        <w:jc w:val="left"/>
      </w:pPr>
      <w:r>
        <w:t>特此公告。</w:t>
      </w:r>
    </w:p>
    <w:p w:rsidR="00D2167A" w:rsidRDefault="00D2167A">
      <w:pPr>
        <w:spacing w:line="360" w:lineRule="auto"/>
        <w:ind w:firstLineChars="200" w:firstLine="420"/>
        <w:jc w:val="left"/>
      </w:pPr>
    </w:p>
    <w:p w:rsidR="00883EC3" w:rsidRDefault="005B20A4">
      <w:pPr>
        <w:spacing w:line="360" w:lineRule="auto"/>
        <w:ind w:firstLineChars="200" w:firstLine="420"/>
        <w:jc w:val="right"/>
      </w:pPr>
      <w:r>
        <w:rPr>
          <w:rFonts w:hint="eastAsia"/>
        </w:rPr>
        <w:t>富</w:t>
      </w:r>
      <w:proofErr w:type="gramStart"/>
      <w:r>
        <w:rPr>
          <w:rFonts w:hint="eastAsia"/>
        </w:rPr>
        <w:t>荣基金</w:t>
      </w:r>
      <w:proofErr w:type="gramEnd"/>
      <w:r>
        <w:rPr>
          <w:rFonts w:hint="eastAsia"/>
        </w:rPr>
        <w:t>管理有限公司</w:t>
      </w:r>
    </w:p>
    <w:p w:rsidR="00883EC3" w:rsidRDefault="005B20A4">
      <w:pPr>
        <w:spacing w:line="360" w:lineRule="auto"/>
        <w:ind w:firstLineChars="200" w:firstLine="420"/>
        <w:jc w:val="right"/>
      </w:pPr>
      <w:r w:rsidRPr="00E94C99">
        <w:rPr>
          <w:rFonts w:hint="eastAsia"/>
        </w:rPr>
        <w:t>20</w:t>
      </w:r>
      <w:r w:rsidRPr="00E94C99">
        <w:t>21</w:t>
      </w:r>
      <w:r w:rsidRPr="00E94C99">
        <w:rPr>
          <w:rFonts w:hint="eastAsia"/>
        </w:rPr>
        <w:t>年</w:t>
      </w:r>
      <w:r w:rsidR="00E94C99" w:rsidRPr="00E94C99">
        <w:rPr>
          <w:rFonts w:hint="eastAsia"/>
        </w:rPr>
        <w:t>12</w:t>
      </w:r>
      <w:r w:rsidRPr="00E94C99">
        <w:rPr>
          <w:rFonts w:hint="eastAsia"/>
        </w:rPr>
        <w:t>月</w:t>
      </w:r>
      <w:r w:rsidR="00E94C99" w:rsidRPr="00E94C99">
        <w:rPr>
          <w:rFonts w:hint="eastAsia"/>
        </w:rPr>
        <w:t>29</w:t>
      </w:r>
      <w:r w:rsidRPr="00E94C99">
        <w:rPr>
          <w:rFonts w:hint="eastAsia"/>
        </w:rPr>
        <w:t>日</w:t>
      </w:r>
    </w:p>
    <w:sectPr w:rsidR="00883E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0225" w:rsidRDefault="00930225" w:rsidP="001A63D2">
      <w:r>
        <w:separator/>
      </w:r>
    </w:p>
  </w:endnote>
  <w:endnote w:type="continuationSeparator" w:id="0">
    <w:p w:rsidR="00930225" w:rsidRDefault="00930225" w:rsidP="001A6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0225" w:rsidRDefault="00930225" w:rsidP="001A63D2">
      <w:r>
        <w:separator/>
      </w:r>
    </w:p>
  </w:footnote>
  <w:footnote w:type="continuationSeparator" w:id="0">
    <w:p w:rsidR="00930225" w:rsidRDefault="00930225" w:rsidP="001A63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E8E"/>
    <w:rsid w:val="8B9F521C"/>
    <w:rsid w:val="BFFFCF47"/>
    <w:rsid w:val="000012C4"/>
    <w:rsid w:val="00002D3A"/>
    <w:rsid w:val="000048EB"/>
    <w:rsid w:val="000271E7"/>
    <w:rsid w:val="00037CE4"/>
    <w:rsid w:val="00040462"/>
    <w:rsid w:val="00051012"/>
    <w:rsid w:val="0005649F"/>
    <w:rsid w:val="000574BE"/>
    <w:rsid w:val="00062C0C"/>
    <w:rsid w:val="00066791"/>
    <w:rsid w:val="000750FE"/>
    <w:rsid w:val="00087E2B"/>
    <w:rsid w:val="00094160"/>
    <w:rsid w:val="00095BF9"/>
    <w:rsid w:val="000A04B0"/>
    <w:rsid w:val="000A3133"/>
    <w:rsid w:val="000B5182"/>
    <w:rsid w:val="000C4424"/>
    <w:rsid w:val="000D4FF1"/>
    <w:rsid w:val="000D6427"/>
    <w:rsid w:val="000E14F5"/>
    <w:rsid w:val="000E4F59"/>
    <w:rsid w:val="000E52F8"/>
    <w:rsid w:val="000E58F6"/>
    <w:rsid w:val="000E7EE2"/>
    <w:rsid w:val="000F7A09"/>
    <w:rsid w:val="0010782C"/>
    <w:rsid w:val="00131EF8"/>
    <w:rsid w:val="00134BBF"/>
    <w:rsid w:val="001352A0"/>
    <w:rsid w:val="00137414"/>
    <w:rsid w:val="00152CEA"/>
    <w:rsid w:val="0015409B"/>
    <w:rsid w:val="00161F50"/>
    <w:rsid w:val="00181162"/>
    <w:rsid w:val="001829EA"/>
    <w:rsid w:val="001860C5"/>
    <w:rsid w:val="00192949"/>
    <w:rsid w:val="00196BEE"/>
    <w:rsid w:val="001A63D2"/>
    <w:rsid w:val="001D26FA"/>
    <w:rsid w:val="001D4F42"/>
    <w:rsid w:val="0024194A"/>
    <w:rsid w:val="0024786C"/>
    <w:rsid w:val="00247C77"/>
    <w:rsid w:val="00261E0C"/>
    <w:rsid w:val="00267213"/>
    <w:rsid w:val="00286332"/>
    <w:rsid w:val="00287A0C"/>
    <w:rsid w:val="002C1338"/>
    <w:rsid w:val="002C3B40"/>
    <w:rsid w:val="002D6B27"/>
    <w:rsid w:val="002F0FE5"/>
    <w:rsid w:val="00301774"/>
    <w:rsid w:val="00305435"/>
    <w:rsid w:val="00321871"/>
    <w:rsid w:val="0033240A"/>
    <w:rsid w:val="00351A93"/>
    <w:rsid w:val="00360C86"/>
    <w:rsid w:val="0036610C"/>
    <w:rsid w:val="003732F8"/>
    <w:rsid w:val="00383183"/>
    <w:rsid w:val="00390BBF"/>
    <w:rsid w:val="00396407"/>
    <w:rsid w:val="003A0975"/>
    <w:rsid w:val="003A0D8A"/>
    <w:rsid w:val="003A76B8"/>
    <w:rsid w:val="003B5B8E"/>
    <w:rsid w:val="003C4239"/>
    <w:rsid w:val="003C5B07"/>
    <w:rsid w:val="003D3E8E"/>
    <w:rsid w:val="003D5302"/>
    <w:rsid w:val="003E2297"/>
    <w:rsid w:val="003E6893"/>
    <w:rsid w:val="0040065C"/>
    <w:rsid w:val="00402B8D"/>
    <w:rsid w:val="00403395"/>
    <w:rsid w:val="00410DF0"/>
    <w:rsid w:val="00412A89"/>
    <w:rsid w:val="004268C9"/>
    <w:rsid w:val="00440F59"/>
    <w:rsid w:val="004531DE"/>
    <w:rsid w:val="00453C70"/>
    <w:rsid w:val="00456E84"/>
    <w:rsid w:val="004872CC"/>
    <w:rsid w:val="0049081C"/>
    <w:rsid w:val="00494442"/>
    <w:rsid w:val="004A4F81"/>
    <w:rsid w:val="004B082B"/>
    <w:rsid w:val="004B184C"/>
    <w:rsid w:val="004B29CD"/>
    <w:rsid w:val="004B61B5"/>
    <w:rsid w:val="004D5F50"/>
    <w:rsid w:val="00500934"/>
    <w:rsid w:val="005047A3"/>
    <w:rsid w:val="005047B6"/>
    <w:rsid w:val="00504991"/>
    <w:rsid w:val="00504E41"/>
    <w:rsid w:val="00514186"/>
    <w:rsid w:val="0054543F"/>
    <w:rsid w:val="00561C5A"/>
    <w:rsid w:val="00563256"/>
    <w:rsid w:val="00587137"/>
    <w:rsid w:val="00587B04"/>
    <w:rsid w:val="005B0904"/>
    <w:rsid w:val="005B1586"/>
    <w:rsid w:val="005B20A4"/>
    <w:rsid w:val="005C42FF"/>
    <w:rsid w:val="005C4818"/>
    <w:rsid w:val="005C51A5"/>
    <w:rsid w:val="005C7213"/>
    <w:rsid w:val="005E6995"/>
    <w:rsid w:val="005E7522"/>
    <w:rsid w:val="005F4633"/>
    <w:rsid w:val="00601AE9"/>
    <w:rsid w:val="00605E11"/>
    <w:rsid w:val="00613DE0"/>
    <w:rsid w:val="00620570"/>
    <w:rsid w:val="00627385"/>
    <w:rsid w:val="0064010F"/>
    <w:rsid w:val="00653C0D"/>
    <w:rsid w:val="00653F9A"/>
    <w:rsid w:val="00663A92"/>
    <w:rsid w:val="00686697"/>
    <w:rsid w:val="00691FF3"/>
    <w:rsid w:val="0069222C"/>
    <w:rsid w:val="006A2D97"/>
    <w:rsid w:val="006B1DE0"/>
    <w:rsid w:val="006B67BA"/>
    <w:rsid w:val="006C0DF1"/>
    <w:rsid w:val="006E4E48"/>
    <w:rsid w:val="0070215D"/>
    <w:rsid w:val="0071036D"/>
    <w:rsid w:val="00712E56"/>
    <w:rsid w:val="007148F9"/>
    <w:rsid w:val="00716017"/>
    <w:rsid w:val="007177FE"/>
    <w:rsid w:val="0072431F"/>
    <w:rsid w:val="00726781"/>
    <w:rsid w:val="00733CEC"/>
    <w:rsid w:val="00733D7A"/>
    <w:rsid w:val="007365F0"/>
    <w:rsid w:val="007452F3"/>
    <w:rsid w:val="007529C9"/>
    <w:rsid w:val="00764711"/>
    <w:rsid w:val="00765BB2"/>
    <w:rsid w:val="00767CD8"/>
    <w:rsid w:val="00780EB1"/>
    <w:rsid w:val="00797508"/>
    <w:rsid w:val="007A26BA"/>
    <w:rsid w:val="007C1037"/>
    <w:rsid w:val="007D059C"/>
    <w:rsid w:val="007D51E7"/>
    <w:rsid w:val="007F1DAE"/>
    <w:rsid w:val="007F5842"/>
    <w:rsid w:val="008048D5"/>
    <w:rsid w:val="00813CC4"/>
    <w:rsid w:val="0081495F"/>
    <w:rsid w:val="00837FA8"/>
    <w:rsid w:val="00850F6B"/>
    <w:rsid w:val="0085758D"/>
    <w:rsid w:val="008628B5"/>
    <w:rsid w:val="00863DE1"/>
    <w:rsid w:val="00865558"/>
    <w:rsid w:val="008673C7"/>
    <w:rsid w:val="00877F0E"/>
    <w:rsid w:val="00883101"/>
    <w:rsid w:val="00883C89"/>
    <w:rsid w:val="00883EC3"/>
    <w:rsid w:val="00887BC8"/>
    <w:rsid w:val="00893574"/>
    <w:rsid w:val="008A146F"/>
    <w:rsid w:val="008A2C5B"/>
    <w:rsid w:val="008A454E"/>
    <w:rsid w:val="008A6E97"/>
    <w:rsid w:val="008B1E60"/>
    <w:rsid w:val="008B4FC4"/>
    <w:rsid w:val="008D05B3"/>
    <w:rsid w:val="008D795B"/>
    <w:rsid w:val="008E6606"/>
    <w:rsid w:val="008F2840"/>
    <w:rsid w:val="00903C84"/>
    <w:rsid w:val="0090425A"/>
    <w:rsid w:val="00915DA8"/>
    <w:rsid w:val="00930225"/>
    <w:rsid w:val="00940122"/>
    <w:rsid w:val="0094663F"/>
    <w:rsid w:val="00950545"/>
    <w:rsid w:val="00965047"/>
    <w:rsid w:val="009A07C1"/>
    <w:rsid w:val="009A56D9"/>
    <w:rsid w:val="009B579D"/>
    <w:rsid w:val="009E36D6"/>
    <w:rsid w:val="009E4F07"/>
    <w:rsid w:val="009F77F9"/>
    <w:rsid w:val="00A13EED"/>
    <w:rsid w:val="00A176CC"/>
    <w:rsid w:val="00A2706A"/>
    <w:rsid w:val="00A31DCF"/>
    <w:rsid w:val="00A35AD1"/>
    <w:rsid w:val="00A44C81"/>
    <w:rsid w:val="00A46F9D"/>
    <w:rsid w:val="00A47653"/>
    <w:rsid w:val="00A82D68"/>
    <w:rsid w:val="00AB7654"/>
    <w:rsid w:val="00AD7082"/>
    <w:rsid w:val="00AE1189"/>
    <w:rsid w:val="00AE6876"/>
    <w:rsid w:val="00AF7335"/>
    <w:rsid w:val="00B06F66"/>
    <w:rsid w:val="00B16AEE"/>
    <w:rsid w:val="00B24DA2"/>
    <w:rsid w:val="00B40088"/>
    <w:rsid w:val="00B4480E"/>
    <w:rsid w:val="00B46CF7"/>
    <w:rsid w:val="00B50D4D"/>
    <w:rsid w:val="00B641EB"/>
    <w:rsid w:val="00B708AF"/>
    <w:rsid w:val="00B83495"/>
    <w:rsid w:val="00B965E3"/>
    <w:rsid w:val="00B97B24"/>
    <w:rsid w:val="00BC28A5"/>
    <w:rsid w:val="00BD1860"/>
    <w:rsid w:val="00BD3FA4"/>
    <w:rsid w:val="00BD7176"/>
    <w:rsid w:val="00BE3E57"/>
    <w:rsid w:val="00BF1C5D"/>
    <w:rsid w:val="00BF21BB"/>
    <w:rsid w:val="00C15E84"/>
    <w:rsid w:val="00C17D39"/>
    <w:rsid w:val="00C21666"/>
    <w:rsid w:val="00C35B5E"/>
    <w:rsid w:val="00C35DB0"/>
    <w:rsid w:val="00C42483"/>
    <w:rsid w:val="00C46979"/>
    <w:rsid w:val="00C74BCD"/>
    <w:rsid w:val="00C74E8D"/>
    <w:rsid w:val="00C857A0"/>
    <w:rsid w:val="00CB1C37"/>
    <w:rsid w:val="00CB721B"/>
    <w:rsid w:val="00CE0477"/>
    <w:rsid w:val="00CE4CD6"/>
    <w:rsid w:val="00CF6D15"/>
    <w:rsid w:val="00D13CFB"/>
    <w:rsid w:val="00D15D15"/>
    <w:rsid w:val="00D204D1"/>
    <w:rsid w:val="00D207AE"/>
    <w:rsid w:val="00D2167A"/>
    <w:rsid w:val="00D22541"/>
    <w:rsid w:val="00D25035"/>
    <w:rsid w:val="00D25648"/>
    <w:rsid w:val="00D56824"/>
    <w:rsid w:val="00D568AA"/>
    <w:rsid w:val="00D73056"/>
    <w:rsid w:val="00D777C7"/>
    <w:rsid w:val="00D77C54"/>
    <w:rsid w:val="00D77C92"/>
    <w:rsid w:val="00D9620F"/>
    <w:rsid w:val="00DB27DB"/>
    <w:rsid w:val="00DD4FC5"/>
    <w:rsid w:val="00DE7A70"/>
    <w:rsid w:val="00DF2172"/>
    <w:rsid w:val="00DF514F"/>
    <w:rsid w:val="00E02481"/>
    <w:rsid w:val="00E269F3"/>
    <w:rsid w:val="00E37D47"/>
    <w:rsid w:val="00E5467D"/>
    <w:rsid w:val="00E56535"/>
    <w:rsid w:val="00E61E0D"/>
    <w:rsid w:val="00E643EC"/>
    <w:rsid w:val="00E84874"/>
    <w:rsid w:val="00E94C99"/>
    <w:rsid w:val="00E96AB4"/>
    <w:rsid w:val="00EA6959"/>
    <w:rsid w:val="00EB0145"/>
    <w:rsid w:val="00EB3FCE"/>
    <w:rsid w:val="00ED15FB"/>
    <w:rsid w:val="00F024D2"/>
    <w:rsid w:val="00F03767"/>
    <w:rsid w:val="00F05F84"/>
    <w:rsid w:val="00F36540"/>
    <w:rsid w:val="00F46DED"/>
    <w:rsid w:val="00F50B09"/>
    <w:rsid w:val="00F60463"/>
    <w:rsid w:val="00F60EF2"/>
    <w:rsid w:val="00F616EB"/>
    <w:rsid w:val="00F7442F"/>
    <w:rsid w:val="00F7747A"/>
    <w:rsid w:val="00F926A0"/>
    <w:rsid w:val="00F97047"/>
    <w:rsid w:val="00F9784B"/>
    <w:rsid w:val="00FA026B"/>
    <w:rsid w:val="00FA3896"/>
    <w:rsid w:val="00FC1496"/>
    <w:rsid w:val="00FD0693"/>
    <w:rsid w:val="00FD3118"/>
    <w:rsid w:val="00FD5E88"/>
    <w:rsid w:val="00FF4A31"/>
    <w:rsid w:val="1AFFCF7B"/>
    <w:rsid w:val="4EFD7DA1"/>
    <w:rsid w:val="4FDE2C12"/>
    <w:rsid w:val="5EDC1267"/>
    <w:rsid w:val="7AFC119A"/>
    <w:rsid w:val="7B7E7649"/>
    <w:rsid w:val="7E4F86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Hyperlink"/>
    <w:basedOn w:val="a0"/>
    <w:uiPriority w:val="99"/>
    <w:unhideWhenUsed/>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3">
    <w:name w:val="批注主题 Char"/>
    <w:basedOn w:val="Char"/>
    <w:link w:val="a7"/>
    <w:uiPriority w:val="99"/>
    <w:semiHidden/>
    <w:rPr>
      <w:rFonts w:ascii="Times New Roman" w:eastAsia="宋体" w:hAnsi="Times New Roman" w:cs="Times New Roman"/>
      <w:b/>
      <w:bCs/>
      <w:szCs w:val="24"/>
    </w:rPr>
  </w:style>
  <w:style w:type="paragraph" w:customStyle="1" w:styleId="1">
    <w:name w:val="修订1"/>
    <w:hidden/>
    <w:uiPriority w:val="99"/>
    <w:semiHidden/>
    <w:rPr>
      <w:rFonts w:ascii="Times New Roman" w:hAnsi="Times New Roman"/>
      <w:kern w:val="2"/>
      <w:sz w:val="21"/>
      <w:szCs w:val="24"/>
    </w:rPr>
  </w:style>
  <w:style w:type="paragraph" w:styleId="ab">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Hyperlink"/>
    <w:basedOn w:val="a0"/>
    <w:uiPriority w:val="99"/>
    <w:unhideWhenUsed/>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rFonts w:ascii="Times New Roman" w:eastAsia="宋体" w:hAnsi="Times New Roman" w:cs="Times New Roman"/>
      <w:sz w:val="18"/>
      <w:szCs w:val="18"/>
    </w:rPr>
  </w:style>
  <w:style w:type="character" w:customStyle="1" w:styleId="Char">
    <w:name w:val="批注文字 Char"/>
    <w:basedOn w:val="a0"/>
    <w:link w:val="a3"/>
    <w:uiPriority w:val="99"/>
    <w:semiHidden/>
    <w:qFormat/>
    <w:rPr>
      <w:rFonts w:ascii="Times New Roman" w:eastAsia="宋体" w:hAnsi="Times New Roman" w:cs="Times New Roman"/>
      <w:szCs w:val="24"/>
    </w:rPr>
  </w:style>
  <w:style w:type="character" w:customStyle="1" w:styleId="Char3">
    <w:name w:val="批注主题 Char"/>
    <w:basedOn w:val="Char"/>
    <w:link w:val="a7"/>
    <w:uiPriority w:val="99"/>
    <w:semiHidden/>
    <w:rPr>
      <w:rFonts w:ascii="Times New Roman" w:eastAsia="宋体" w:hAnsi="Times New Roman" w:cs="Times New Roman"/>
      <w:b/>
      <w:bCs/>
      <w:szCs w:val="24"/>
    </w:rPr>
  </w:style>
  <w:style w:type="paragraph" w:customStyle="1" w:styleId="1">
    <w:name w:val="修订1"/>
    <w:hidden/>
    <w:uiPriority w:val="99"/>
    <w:semiHidden/>
    <w:rPr>
      <w:rFonts w:ascii="Times New Roman" w:hAnsi="Times New Roman"/>
      <w:kern w:val="2"/>
      <w:sz w:val="21"/>
      <w:szCs w:val="24"/>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7783">
      <w:bodyDiv w:val="1"/>
      <w:marLeft w:val="0"/>
      <w:marRight w:val="0"/>
      <w:marTop w:val="0"/>
      <w:marBottom w:val="0"/>
      <w:divBdr>
        <w:top w:val="none" w:sz="0" w:space="0" w:color="auto"/>
        <w:left w:val="none" w:sz="0" w:space="0" w:color="auto"/>
        <w:bottom w:val="none" w:sz="0" w:space="0" w:color="auto"/>
        <w:right w:val="none" w:sz="0" w:space="0" w:color="auto"/>
      </w:divBdr>
    </w:div>
    <w:div w:id="1129861587">
      <w:bodyDiv w:val="1"/>
      <w:marLeft w:val="0"/>
      <w:marRight w:val="0"/>
      <w:marTop w:val="0"/>
      <w:marBottom w:val="0"/>
      <w:divBdr>
        <w:top w:val="none" w:sz="0" w:space="0" w:color="auto"/>
        <w:left w:val="none" w:sz="0" w:space="0" w:color="auto"/>
        <w:bottom w:val="none" w:sz="0" w:space="0" w:color="auto"/>
        <w:right w:val="none" w:sz="0" w:space="0" w:color="auto"/>
      </w:divBdr>
    </w:div>
    <w:div w:id="14288436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zlfund.c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jianfortune.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furamc.com.c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ingmi.cn" TargetMode="External"/><Relationship Id="rId5" Type="http://schemas.openxmlformats.org/officeDocument/2006/relationships/settings" Target="settings.xml"/><Relationship Id="rId15" Type="http://schemas.openxmlformats.org/officeDocument/2006/relationships/hyperlink" Target="http://danjuanapp.com/" TargetMode="External"/><Relationship Id="rId10" Type="http://schemas.openxmlformats.org/officeDocument/2006/relationships/hyperlink" Target="http://www.5ifund.com" TargetMode="External"/><Relationship Id="rId4" Type="http://schemas.microsoft.com/office/2007/relationships/stylesWithEffects" Target="stylesWithEffects.xml"/><Relationship Id="rId9" Type="http://schemas.openxmlformats.org/officeDocument/2006/relationships/hyperlink" Target="http://www.fund123.cn" TargetMode="External"/><Relationship Id="rId14" Type="http://schemas.openxmlformats.org/officeDocument/2006/relationships/hyperlink" Target="http://www.jjmm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5B9643-C8C7-4D88-9187-46A50D371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7</Pages>
  <Words>673</Words>
  <Characters>3840</Characters>
  <Application>Microsoft Office Word</Application>
  <DocSecurity>0</DocSecurity>
  <Lines>32</Lines>
  <Paragraphs>9</Paragraphs>
  <ScaleCrop>false</ScaleCrop>
  <Company/>
  <LinksUpToDate>false</LinksUpToDate>
  <CharactersWithSpaces>4504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赵艺璇</dc:creator>
  <cp:lastModifiedBy>赵艺璇</cp:lastModifiedBy>
  <cp:revision>212</cp:revision>
  <dcterms:created xsi:type="dcterms:W3CDTF">2021-12-20T09:29:00Z</dcterms:created>
  <dcterms:modified xsi:type="dcterms:W3CDTF">2021-12-28T01:22:00Z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