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7D3" w:rsidRDefault="003E35B0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  <w:r w:rsidRPr="000D7753">
        <w:rPr>
          <w:rFonts w:hint="eastAsia"/>
          <w:b/>
          <w:sz w:val="32"/>
          <w:szCs w:val="32"/>
        </w:rPr>
        <w:t>关于富</w:t>
      </w:r>
      <w:proofErr w:type="gramStart"/>
      <w:r w:rsidRPr="000D7753">
        <w:rPr>
          <w:rFonts w:hint="eastAsia"/>
          <w:b/>
          <w:sz w:val="32"/>
          <w:szCs w:val="32"/>
        </w:rPr>
        <w:t>荣富祥纯债债券</w:t>
      </w:r>
      <w:proofErr w:type="gramEnd"/>
      <w:r w:rsidRPr="000D7753">
        <w:rPr>
          <w:rFonts w:hint="eastAsia"/>
          <w:b/>
          <w:sz w:val="32"/>
          <w:szCs w:val="32"/>
        </w:rPr>
        <w:t>型证券投资基金提前结束募集的公告</w:t>
      </w:r>
    </w:p>
    <w:p w:rsidR="000D7753" w:rsidRPr="000D7753" w:rsidRDefault="000D7753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</w:p>
    <w:p w:rsidR="003E35B0" w:rsidRPr="000D7753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经中国证监会</w:t>
      </w:r>
      <w:r>
        <w:rPr>
          <w:rFonts w:hint="eastAsia"/>
        </w:rPr>
        <w:t>2016</w:t>
      </w:r>
      <w:r>
        <w:rPr>
          <w:rFonts w:hint="eastAsia"/>
        </w:rPr>
        <w:t>年</w:t>
      </w:r>
      <w:r w:rsidR="000D7753">
        <w:rPr>
          <w:rFonts w:hint="eastAsia"/>
        </w:rPr>
        <w:t>10</w:t>
      </w:r>
      <w:r>
        <w:rPr>
          <w:rFonts w:hint="eastAsia"/>
        </w:rPr>
        <w:t>月</w:t>
      </w:r>
      <w:r w:rsidR="000D7753">
        <w:rPr>
          <w:rFonts w:hint="eastAsia"/>
        </w:rPr>
        <w:t>12</w:t>
      </w:r>
      <w:r>
        <w:rPr>
          <w:rFonts w:hint="eastAsia"/>
        </w:rPr>
        <w:t>日证监许可【</w:t>
      </w:r>
      <w:r>
        <w:rPr>
          <w:rFonts w:hint="eastAsia"/>
        </w:rPr>
        <w:t>2016</w:t>
      </w:r>
      <w:r>
        <w:rPr>
          <w:rFonts w:hint="eastAsia"/>
        </w:rPr>
        <w:t>】</w:t>
      </w:r>
      <w:r>
        <w:rPr>
          <w:rFonts w:hint="eastAsia"/>
        </w:rPr>
        <w:t>2</w:t>
      </w:r>
      <w:r w:rsidR="000D7753">
        <w:rPr>
          <w:rFonts w:hint="eastAsia"/>
        </w:rPr>
        <w:t>331</w:t>
      </w:r>
      <w:r>
        <w:rPr>
          <w:rFonts w:hint="eastAsia"/>
        </w:rPr>
        <w:t>号文注册，</w:t>
      </w:r>
      <w:r w:rsidR="000D7753" w:rsidRPr="000D7753">
        <w:rPr>
          <w:rFonts w:hint="eastAsia"/>
        </w:rPr>
        <w:t>富</w:t>
      </w:r>
      <w:proofErr w:type="gramStart"/>
      <w:r w:rsidR="000D7753" w:rsidRPr="000D7753">
        <w:rPr>
          <w:rFonts w:hint="eastAsia"/>
        </w:rPr>
        <w:t>荣富祥纯债债券</w:t>
      </w:r>
      <w:proofErr w:type="gramEnd"/>
      <w:r w:rsidR="000D7753" w:rsidRPr="000D7753">
        <w:rPr>
          <w:rFonts w:hint="eastAsia"/>
        </w:rPr>
        <w:t>型证券投资基金</w:t>
      </w:r>
      <w:r>
        <w:rPr>
          <w:rFonts w:hint="eastAsia"/>
        </w:rPr>
        <w:t>（以下简称“本基金”）已于</w:t>
      </w:r>
      <w:r>
        <w:rPr>
          <w:rFonts w:hint="eastAsia"/>
        </w:rPr>
        <w:t>201</w:t>
      </w:r>
      <w:r w:rsidR="000D7753">
        <w:rPr>
          <w:rFonts w:hint="eastAsia"/>
        </w:rPr>
        <w:t>7</w:t>
      </w:r>
      <w:r>
        <w:rPr>
          <w:rFonts w:hint="eastAsia"/>
        </w:rPr>
        <w:t>年</w:t>
      </w:r>
      <w:r w:rsidR="000D7753"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7</w:t>
      </w:r>
      <w:r>
        <w:rPr>
          <w:rFonts w:hint="eastAsia"/>
        </w:rPr>
        <w:t>日开始募集。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为充分保护基金份额持有人利益，保障基金平稳运作，依据《</w:t>
      </w:r>
      <w:r w:rsidR="000D7753" w:rsidRPr="000D7753">
        <w:rPr>
          <w:rFonts w:hint="eastAsia"/>
        </w:rPr>
        <w:t>富荣富祥纯债债券型证券投资基金</w:t>
      </w:r>
      <w:r>
        <w:rPr>
          <w:rFonts w:hint="eastAsia"/>
        </w:rPr>
        <w:t>基金合同》、《</w:t>
      </w:r>
      <w:r w:rsidR="000D7753" w:rsidRPr="000D7753">
        <w:rPr>
          <w:rFonts w:hint="eastAsia"/>
        </w:rPr>
        <w:t>富荣富祥纯债债券型证券投资基金</w:t>
      </w:r>
      <w:r>
        <w:rPr>
          <w:rFonts w:hint="eastAsia"/>
        </w:rPr>
        <w:t>招募说明书》和《</w:t>
      </w:r>
      <w:r w:rsidR="000D7753" w:rsidRPr="000D7753">
        <w:rPr>
          <w:rFonts w:hint="eastAsia"/>
        </w:rPr>
        <w:t>富荣富祥纯债债券型证券投资基金</w:t>
      </w:r>
      <w:r>
        <w:rPr>
          <w:rFonts w:hint="eastAsia"/>
        </w:rPr>
        <w:t>基金份额发售公告》的约定，本基金管理人</w:t>
      </w:r>
      <w:r w:rsidR="000D7753">
        <w:rPr>
          <w:rFonts w:hint="eastAsia"/>
        </w:rPr>
        <w:t>富荣</w:t>
      </w:r>
      <w:r w:rsidR="001C581F">
        <w:rPr>
          <w:rFonts w:hint="eastAsia"/>
        </w:rPr>
        <w:t>基金管理有限</w:t>
      </w:r>
      <w:r>
        <w:rPr>
          <w:rFonts w:hint="eastAsia"/>
        </w:rPr>
        <w:t>公司决定提前结束本基金的募集。募集截止日由原定的</w:t>
      </w:r>
      <w:r>
        <w:rPr>
          <w:rFonts w:hint="eastAsia"/>
        </w:rPr>
        <w:t>201</w:t>
      </w:r>
      <w:r w:rsidR="000D7753">
        <w:rPr>
          <w:rFonts w:hint="eastAsia"/>
        </w:rPr>
        <w:t>7</w:t>
      </w:r>
      <w:r>
        <w:rPr>
          <w:rFonts w:hint="eastAsia"/>
        </w:rPr>
        <w:t>年</w:t>
      </w:r>
      <w:r w:rsidR="00D7374B">
        <w:rPr>
          <w:rFonts w:hint="eastAsia"/>
        </w:rPr>
        <w:t>4</w:t>
      </w:r>
      <w:r>
        <w:rPr>
          <w:rFonts w:hint="eastAsia"/>
        </w:rPr>
        <w:t>月</w:t>
      </w:r>
      <w:r w:rsidR="000D7753">
        <w:rPr>
          <w:rFonts w:hint="eastAsia"/>
        </w:rPr>
        <w:t>7</w:t>
      </w:r>
      <w:r>
        <w:rPr>
          <w:rFonts w:hint="eastAsia"/>
        </w:rPr>
        <w:t>日提前至</w:t>
      </w:r>
      <w:r>
        <w:rPr>
          <w:rFonts w:hint="eastAsia"/>
        </w:rPr>
        <w:t>201</w:t>
      </w:r>
      <w:r w:rsidR="000D7753">
        <w:rPr>
          <w:rFonts w:hint="eastAsia"/>
        </w:rPr>
        <w:t>7</w:t>
      </w:r>
      <w:r>
        <w:rPr>
          <w:rFonts w:hint="eastAsia"/>
        </w:rPr>
        <w:t>年</w:t>
      </w:r>
      <w:r w:rsidR="000C08FC">
        <w:rPr>
          <w:rFonts w:hint="eastAsia"/>
        </w:rPr>
        <w:t>3</w:t>
      </w:r>
      <w:r>
        <w:rPr>
          <w:rFonts w:hint="eastAsia"/>
        </w:rPr>
        <w:t>月</w:t>
      </w:r>
      <w:r w:rsidR="000D7753">
        <w:rPr>
          <w:rFonts w:hint="eastAsia"/>
        </w:rPr>
        <w:t>7</w:t>
      </w:r>
      <w:r>
        <w:rPr>
          <w:rFonts w:hint="eastAsia"/>
        </w:rPr>
        <w:t>日，即本基金最后一个募集日为</w:t>
      </w:r>
      <w:r>
        <w:rPr>
          <w:rFonts w:hint="eastAsia"/>
        </w:rPr>
        <w:t>201</w:t>
      </w:r>
      <w:r w:rsidR="000D7753">
        <w:rPr>
          <w:rFonts w:hint="eastAsia"/>
        </w:rPr>
        <w:t>7</w:t>
      </w:r>
      <w:r>
        <w:rPr>
          <w:rFonts w:hint="eastAsia"/>
        </w:rPr>
        <w:t>年</w:t>
      </w:r>
      <w:r w:rsidR="000D7753">
        <w:rPr>
          <w:rFonts w:hint="eastAsia"/>
        </w:rPr>
        <w:t>3</w:t>
      </w:r>
      <w:r>
        <w:rPr>
          <w:rFonts w:hint="eastAsia"/>
        </w:rPr>
        <w:t>月</w:t>
      </w:r>
      <w:r w:rsidR="000C08FC">
        <w:rPr>
          <w:rFonts w:hint="eastAsia"/>
        </w:rPr>
        <w:t>7</w:t>
      </w:r>
      <w:r>
        <w:rPr>
          <w:rFonts w:hint="eastAsia"/>
        </w:rPr>
        <w:t>日，</w:t>
      </w:r>
      <w:r>
        <w:rPr>
          <w:rFonts w:hint="eastAsia"/>
        </w:rPr>
        <w:t>201</w:t>
      </w:r>
      <w:r w:rsidR="000D7753">
        <w:rPr>
          <w:rFonts w:hint="eastAsia"/>
        </w:rPr>
        <w:t>7</w:t>
      </w:r>
      <w:r>
        <w:rPr>
          <w:rFonts w:hint="eastAsia"/>
        </w:rPr>
        <w:t>年</w:t>
      </w:r>
      <w:r w:rsidR="000D7753">
        <w:rPr>
          <w:rFonts w:hint="eastAsia"/>
        </w:rPr>
        <w:t>3</w:t>
      </w:r>
      <w:r>
        <w:rPr>
          <w:rFonts w:hint="eastAsia"/>
        </w:rPr>
        <w:t>月</w:t>
      </w:r>
      <w:r w:rsidR="000C08FC">
        <w:rPr>
          <w:rFonts w:hint="eastAsia"/>
        </w:rPr>
        <w:t>8</w:t>
      </w:r>
      <w:r>
        <w:rPr>
          <w:rFonts w:hint="eastAsia"/>
        </w:rPr>
        <w:t>日起不再接受认购申请。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投资者欲了解本基金的详细情况，请阅读本基金的基金合同、招募说明书及发售公告。投资者也可通过本公司的客户服务电话</w:t>
      </w:r>
      <w:r>
        <w:rPr>
          <w:rFonts w:hint="eastAsia"/>
        </w:rPr>
        <w:t>400-</w:t>
      </w:r>
      <w:r w:rsidR="000D7753">
        <w:rPr>
          <w:rFonts w:hint="eastAsia"/>
        </w:rPr>
        <w:t>68</w:t>
      </w:r>
      <w:r>
        <w:rPr>
          <w:rFonts w:hint="eastAsia"/>
        </w:rPr>
        <w:t>-</w:t>
      </w:r>
      <w:r w:rsidR="000D7753">
        <w:rPr>
          <w:rFonts w:hint="eastAsia"/>
        </w:rPr>
        <w:t>55600</w:t>
      </w:r>
      <w:r>
        <w:rPr>
          <w:rFonts w:hint="eastAsia"/>
        </w:rPr>
        <w:t>(</w:t>
      </w:r>
      <w:r>
        <w:rPr>
          <w:rFonts w:hint="eastAsia"/>
        </w:rPr>
        <w:t>免长途通话费</w:t>
      </w:r>
      <w:r>
        <w:rPr>
          <w:rFonts w:hint="eastAsia"/>
        </w:rPr>
        <w:t>)</w:t>
      </w:r>
      <w:r>
        <w:rPr>
          <w:rFonts w:hint="eastAsia"/>
        </w:rPr>
        <w:t>或登录本公司网站</w:t>
      </w:r>
      <w:r>
        <w:rPr>
          <w:rFonts w:hint="eastAsia"/>
        </w:rPr>
        <w:t>www.</w:t>
      </w:r>
      <w:r w:rsidR="000D7753">
        <w:rPr>
          <w:rFonts w:hint="eastAsia"/>
        </w:rPr>
        <w:t>furamc.com</w:t>
      </w:r>
      <w:r>
        <w:rPr>
          <w:rFonts w:hint="eastAsia"/>
        </w:rPr>
        <w:t>.cn</w:t>
      </w:r>
      <w:r>
        <w:rPr>
          <w:rFonts w:hint="eastAsia"/>
        </w:rPr>
        <w:t>获取相关信息。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风险提示：本基金管理人承诺以诚实信用、勤勉尽责的原则管理和运用基金财产，但不保证基金一定盈利，也不保证最低收益。投资有风险，敬请投资者认真阅读基金的相关法律文件，并选择适合自身风险承受能力的投资品种进行投资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本公告的解释权归本公司所有。</w:t>
      </w:r>
    </w:p>
    <w:p w:rsidR="003E35B0" w:rsidRP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特此公告</w:t>
      </w: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3E35B0">
      <w:pPr>
        <w:tabs>
          <w:tab w:val="left" w:pos="5730"/>
        </w:tabs>
      </w:pPr>
      <w:r>
        <w:tab/>
      </w:r>
      <w:r>
        <w:rPr>
          <w:rFonts w:hint="eastAsia"/>
        </w:rPr>
        <w:t>富</w:t>
      </w:r>
      <w:proofErr w:type="gramStart"/>
      <w:r>
        <w:rPr>
          <w:rFonts w:hint="eastAsia"/>
        </w:rPr>
        <w:t>荣基金</w:t>
      </w:r>
      <w:proofErr w:type="gramEnd"/>
      <w:r>
        <w:rPr>
          <w:rFonts w:hint="eastAsia"/>
        </w:rPr>
        <w:t>管理有限公司</w:t>
      </w:r>
    </w:p>
    <w:p w:rsidR="003E35B0" w:rsidRPr="003E35B0" w:rsidRDefault="003E35B0" w:rsidP="003E35B0"/>
    <w:p w:rsidR="003E35B0" w:rsidRDefault="003E35B0" w:rsidP="003E35B0"/>
    <w:p w:rsidR="003E35B0" w:rsidRPr="003E35B0" w:rsidRDefault="003E35B0" w:rsidP="003E35B0">
      <w:pPr>
        <w:tabs>
          <w:tab w:val="left" w:pos="5955"/>
        </w:tabs>
      </w:pPr>
      <w:r>
        <w:tab/>
      </w:r>
      <w:r>
        <w:rPr>
          <w:rFonts w:hint="eastAsia"/>
        </w:rPr>
        <w:t>2017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 w:rsidR="00A16C94">
        <w:rPr>
          <w:rFonts w:hint="eastAsia"/>
        </w:rPr>
        <w:t>8</w:t>
      </w:r>
      <w:bookmarkStart w:id="0" w:name="_GoBack"/>
      <w:bookmarkEnd w:id="0"/>
      <w:r>
        <w:rPr>
          <w:rFonts w:hint="eastAsia"/>
        </w:rPr>
        <w:t>日</w:t>
      </w:r>
    </w:p>
    <w:sectPr w:rsidR="003E35B0" w:rsidRPr="003E3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5B0" w:rsidRDefault="003E35B0" w:rsidP="003E35B0">
      <w:r>
        <w:separator/>
      </w:r>
    </w:p>
  </w:endnote>
  <w:endnote w:type="continuationSeparator" w:id="0">
    <w:p w:rsidR="003E35B0" w:rsidRDefault="003E35B0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5B0" w:rsidRDefault="003E35B0" w:rsidP="003E35B0">
      <w:r>
        <w:separator/>
      </w:r>
    </w:p>
  </w:footnote>
  <w:footnote w:type="continuationSeparator" w:id="0">
    <w:p w:rsidR="003E35B0" w:rsidRDefault="003E35B0" w:rsidP="003E3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D84"/>
    <w:rsid w:val="0005025D"/>
    <w:rsid w:val="000C08FC"/>
    <w:rsid w:val="000D7753"/>
    <w:rsid w:val="001C581F"/>
    <w:rsid w:val="001E6E96"/>
    <w:rsid w:val="003B1D84"/>
    <w:rsid w:val="003E35B0"/>
    <w:rsid w:val="006E4F9B"/>
    <w:rsid w:val="007F0C16"/>
    <w:rsid w:val="00873349"/>
    <w:rsid w:val="00941850"/>
    <w:rsid w:val="00973EC7"/>
    <w:rsid w:val="00A16C94"/>
    <w:rsid w:val="00B56585"/>
    <w:rsid w:val="00BF6051"/>
    <w:rsid w:val="00C1241A"/>
    <w:rsid w:val="00C20A48"/>
    <w:rsid w:val="00D7374B"/>
    <w:rsid w:val="00DD63DC"/>
    <w:rsid w:val="00E03C1A"/>
    <w:rsid w:val="00EE7D0D"/>
    <w:rsid w:val="00F51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路亭</dc:creator>
  <cp:keywords/>
  <dc:description/>
  <cp:lastModifiedBy>路亭</cp:lastModifiedBy>
  <cp:revision>8</cp:revision>
  <dcterms:created xsi:type="dcterms:W3CDTF">2017-03-06T05:42:00Z</dcterms:created>
  <dcterms:modified xsi:type="dcterms:W3CDTF">2017-03-07T07:34:00Z</dcterms:modified>
</cp:coreProperties>
</file>